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FE" w:rsidRPr="009926FE" w:rsidRDefault="009926FE" w:rsidP="009926FE">
      <w:pPr>
        <w:shd w:val="clear" w:color="auto" w:fill="FFFFFF"/>
        <w:spacing w:after="96" w:line="240" w:lineRule="auto"/>
        <w:outlineLvl w:val="1"/>
        <w:rPr>
          <w:rFonts w:ascii="Verdana" w:eastAsia="Times New Roman" w:hAnsi="Verdana" w:cs="Times New Roman"/>
          <w:color w:val="000000"/>
          <w:sz w:val="35"/>
          <w:szCs w:val="35"/>
          <w:lang w:eastAsia="cs-CZ"/>
        </w:rPr>
      </w:pPr>
      <w:r w:rsidRPr="009926FE">
        <w:rPr>
          <w:rFonts w:ascii="Verdana" w:eastAsia="Times New Roman" w:hAnsi="Verdana" w:cs="Times New Roman"/>
          <w:color w:val="000000"/>
          <w:sz w:val="35"/>
          <w:szCs w:val="35"/>
          <w:lang w:eastAsia="cs-CZ"/>
        </w:rPr>
        <w:t>Zápis ze zasedání OZ 12/2007 konaného dne 21. 11. 2007 na OÚ Otvovice od 18.00 hod do 21.50 hod.</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Přítomni: J. Novák, R. Kallista, J. Purkrt, K. Slavíček, M.Stádník (od bodu 2), P. Šarochová, P. Varhaník</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Omluveni: J.Hrubý, H. Kohoutová</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Jako ověřovatelé stanoveni p. Jiří Novák, pí. Pavla Šarochová, zapisovatel p. Karel Slavíček.</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 Starosta přednesl přehled plněných úkolů od minulého zasedání.Byla provedena nejnutnější oprava cesty k domům Na šachtě a cesty do Rusavek a oprava cesty mezi domy čp. 57 až čp. 197. Byl připraven návrh upravených vyhlášek o ochraně ovzduší a komunálních odpadech. Po diskusi, bylo rozhodnuto vyhlášky ještě upravit a předložit na dalším zasedání ke schválení. Ostatní záležitosti jsou v samostatných bodech.</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2/ Ing. Purkrt s ing. Stádníkem seznámili s průběhem podání žádosti o dotaci na splaškovou kanalizaci – 2. část. Ing. Stádník objasnil některé nutné změny v technickém řešení. Byly předloženy ke schválení nutné smlouvy. Zastupitelstvo po diskusi souhlasí s uzavřením smluv a podáním žádosti o dotaci na splaškovou kanalizaci – 2. část včetně přípojek.</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3/ P. Robert Kallista přednesl opravený návrh vyrovnaného rozpočtu na rok 2008, - příjmy ve výši 7 946 277 Kč a výdaje ve výši 7 946 277 Kč. Změna návrhu je nutná vzhledem k podání žádostí na zateplení objektů obce, kde naše spoluúčast má být zahrnuta v rozpočtu obce. Protože jak se ukázalo v diskusi, je výklad ohledně dotací nejednotný, obecní zastupitelstvo pověřuje předsedu finanční komise za spolupráce s účetní prověřením postupu úprav rozpočtu s ohledem na podané žádosti o dotace. Proto bude rozpočet po prověření předložen ke schválení na schůzi OZ 19.12. 2007.</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4/ Farní charita Neratovice předložila žádost o dotaci na provoz zdravotní a sociální péče v roce 2008 v obci Otvovice ve výši 350 000 Kč, která bude použita pouze na provozní účely nikoli na investice. Je podán grant na MPSV, jehož výsledek bude znám na počátku roku 2008 a v případě přidělení bude vyúčtován a zbytek nespotřebované dotace od obce jí bude vrácen. V současnosti zabezpečují v Otvovicích 13 klientů (hlavně v DPS). Zastupitelstvo souhlasí s tím, že pro krátký čas trvání (od září) současného zabezpečení těchto služeb pro občany Otvovic nelze zatím vyhodnotit efektivnost nákladů a to bude provedeno po vyúčtování za část roku 2007 a dle čerpání na konci roku 2008. Zastupitelstvo s dotací souhlasí.</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 xml:space="preserve">5/ V souběhu s výstavbou plynovodu byl rozšířen vodovod o další větve. Protože zbytek vodovodu je v majetku VKM, jehož jsme akcionáři a vodovod musí být odborně provozován, byla již za minulého zastupitelstva uzavřena Dohoda o zahájení prací na vložení vodohospodářského majetku do VKM. Byly proto vypracovány příslušné znalecké posudky a předloženy ke schválení zastupitelstvu. Zastupitelstvo po prostudování souhlasí a schvaluje prodej (10% z výše znaleckého posudku po redukci dle Zásad pro oceňování nepeněžitých vkladů za účelem zvyšování </w:t>
      </w:r>
      <w:r w:rsidRPr="009926FE">
        <w:rPr>
          <w:rFonts w:ascii="Verdana" w:eastAsia="Times New Roman" w:hAnsi="Verdana" w:cs="Times New Roman"/>
          <w:color w:val="000000"/>
          <w:sz w:val="21"/>
          <w:szCs w:val="21"/>
          <w:lang w:eastAsia="cs-CZ"/>
        </w:rPr>
        <w:lastRenderedPageBreak/>
        <w:t>základního jmění VKM a.s.) a vklad majetku do VKM (90% z výše znaleckého posudku ), za který obec obdrží akcie VKM.</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6/ Odsouhlasená změna Veřejnoprávní smlouvy s obcí Koleč k zajišťování výkonu činnosti podle zákona o obecní policii byla špatně formulována v usnesení a proto byla vrácena Krajským úřadem. Obecní zastupitelstvo proto znovu schvaluje změnu obsahu Veřejnoprávní smlouvy s obcí Koleč o zajišťování výkonu činnosti podle zákona o obecní policii ve znění dle předloženého návrhu.</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7/ Obecní úřad obdržel stížnost p.Vaštaga na starostu, že nevyřídil jeho stížnost z 9.11.2006. Starosta přednesl přehled řešení jednotlivých bodů stížnosti p. Vaštaga, které byly jmenovitě řešeny na zasedání OZ 29/11/2006 a OZ se jimi zabývalo i na dalších zasedáních. Novým bodem, který bude třeba ověřit, je stížnost na obrubníky u čp.36. Ostatní body byly vyřešeny nebo se obce netýkají (sloup je majetkem ČEZ, vzhled domu atd.). Obecní zastupitelstvo souhlasí s přehledem řešení jednotlivých bodů stížnosti p.Vaštaga, které mu bude zasláno písemně. Bude zdokumentován stav obecní cesty a předloženo řešení uváděného zúžení obecní cesty u domu čp.36.</w:t>
      </w:r>
    </w:p>
    <w:p w:rsidR="009926FE" w:rsidRPr="009926FE" w:rsidRDefault="009926FE" w:rsidP="009926FE">
      <w:pPr>
        <w:shd w:val="clear" w:color="auto" w:fill="FFFFFF"/>
        <w:spacing w:after="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8/ Starosta navrhuje pro provedení inventarizace jmenovat inventární komisi ve složení:</w:t>
      </w:r>
      <w:r w:rsidRPr="009926FE">
        <w:rPr>
          <w:rFonts w:ascii="Verdana" w:eastAsia="Times New Roman" w:hAnsi="Verdana" w:cs="Times New Roman"/>
          <w:color w:val="000000"/>
          <w:sz w:val="21"/>
          <w:szCs w:val="21"/>
          <w:lang w:eastAsia="cs-CZ"/>
        </w:rPr>
        <w:br/>
        <w:t>Vedoucí komise: Ing. Martin Stádník</w:t>
      </w:r>
      <w:r w:rsidRPr="009926FE">
        <w:rPr>
          <w:rFonts w:ascii="Verdana" w:eastAsia="Times New Roman" w:hAnsi="Verdana" w:cs="Times New Roman"/>
          <w:color w:val="000000"/>
          <w:sz w:val="21"/>
          <w:szCs w:val="21"/>
          <w:lang w:eastAsia="cs-CZ"/>
        </w:rPr>
        <w:br/>
        <w:t>Členové komise: p. R. Kallista, Mgr. H. Kohoutová, ing. J. Purkrt, pí. P. Šarochová</w:t>
      </w:r>
      <w:r w:rsidRPr="009926FE">
        <w:rPr>
          <w:rFonts w:ascii="Verdana" w:eastAsia="Times New Roman" w:hAnsi="Verdana" w:cs="Times New Roman"/>
          <w:color w:val="000000"/>
          <w:sz w:val="21"/>
          <w:szCs w:val="21"/>
          <w:lang w:eastAsia="cs-CZ"/>
        </w:rPr>
        <w:br/>
        <w:t>Obecní zastupitelstvo souhlasí.</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9/ Po provedení dalšího místního šetření zastupitelem J.Novákem ohledně stavu komunikace okolo čp. 27, navrhuje zespádování povrchu k odtoku, doplnění povrchu drceným štěrkem, který by se lépe upěchoval a nedocházelo k vytlačení kolejí, a vyčištění odtoku. Obecní zastupitelstvo schvaluje provedení provizorní opravy komunikace okol čp. 27, tak aby byl zlepšen odtok vody z komunikace. Po skončení zimy bude zastupitelstvem s ohledem i na případnou výstavbu kanalizace projednáno definitivní řešení.</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10/ Pokračování rekonstrukce elektrického vedení, jehož projekt od fy. Kalců byl předložen obecnímu úřadu, se nyní dotýká obecní komunikace sklárna – škola. Protože vedení má být přemístěno pod zem a stávající sloupy, na kterých je umístěno i obecní osvětlení jsou na soukromých pozemcích a budou odstraněny, navrhuje starosta položit současně do země i vedení pro veřejné osvětlení a rozmístit několik parkových svítilen. Obecní zastupitelstvo po diskusi schvaluje zadání vypracování elektroprojektu firmě Kalců na osvětlení v souvislosti s rekonstrukcí stávajícího elektrického vedení u této komunikace a pověřuje starostu koordinací projektu.</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11/ Objekt koupaliště včetně restaurace je nyní napojen na elektroměr a rozvaděč SK Otvovice, který je tím přetížen. Je částečně připraveno oddělení odběru, nyní je potřebné oddělení a přepojení dokončit. Obecní zastupitelstvo schvaluje úpravu elektroinstalace a zřízení samostatného měřeného místa pro koupaliště. Pověřuje starostu zajištěním akce.</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12/ V souvislosti s přemístěním čerpací stanice ČS1 (viz i bod 2) tak, aby pokryla domy pod silnicí je nutno zajistit projekt a projednání změny. Obecní zastupitelstvo schvaluje uzavření smlouvy na projekt a projednání změny polohy ČS1 (splašková kanalizace – 2.část) s firmou Veolia až po stavební povolení v právní moci.</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lastRenderedPageBreak/>
        <w:t>13/ Územní plán nyní prochází nutnými úředními postupy. Vyskytly se pouze dvě podstatné námitky dotčených orgánů, které se nyní snažíme oponovat. Pokud by se nepodařilo dohodnout, budou akceptovány, aby byl ÚP co nejdříve schválen.</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14/ Z podaných dotací na zateplení objektů byl akceptován a postoupen k dalšímu rozhodování projekt na zateplení budovy OÚ. Žádost o dotaci na splaškovou kanalizaci 2.část bude podána v termínu. Předběžně byla zjišťována možnost financování tak, aby byla obec co nejméně zadlužena, protože dotace se vyplácejí zpětně a je nutná naše spoluúčast.</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15/ Předseda stavební komise J. Novák informoval o místním šetření ohledně obdržené stížnosti fy. B+B lahůdky – Letná s.r.o. na p. Schovance. Bylo konstatováno, že zmiňovaná cesta je soukromá, ale otázkou je zda na provedené snížení terénu, který cestu ohrožuje neměl být souhlas stavební odboru Magistrátu Kladno. Ohledně zahrazení břehu potoka a zabetonování odvodňovací trubky bylo konstatováno, že břeh potoka by měl zůstat jak požaduje i povodí volný. S názorem OÚ budou stěžovatelé seznámeni, ale protože obecní úřad nemá stavební pravomoci, musí se obrátit na stavební odbor Magistrátu Kladno.</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16/ Obec obdržela žádost pí. Peckové o odprodej části (28 m2) pozemku 537/1 neboť při zaměřování bylo zjištěno, že domek postavený na parcelách 1067 a 533/8 zasahuje i na 537/1. Zastupitelé souhlasí se zahájením prací na oddělení části pozemku.</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17/ Obec obdržela žádost p. L. Denka a pí Z. Chotové o odprodej části obecního pozemku p.č. 342/1. O tomto pozemku a jeho případném odprodeji se jednalo již před rokem. Vzhledem k tomu, že předpokládaná koňská stezka povede jinou trasou, budou osloveni všichni sousedé dotčeného pozemku a pozemek bude rozdělen a nabídnut k odprodeji. Zastupitelé souhlasí s oslovením dotčených a přípravnými pracemi na oddělení.</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18/ Protože byl rozkraden a poničen plot zajišťující bývalou skládku u hřbitova, dochází k nekontrolovanému navážení byť inertních materiálů. Zastupitelstvo po diskusi rozhodlo o urovnání prostoru a vybudování nového oplocení. Dále byl projednáván stav hřbitova, kde je nutná revitalizace zeleně. Byly osloveny odborné firmy ohledně nabídky řešení. Prozatím dojde ke skácení napadených javorů, které dle dohody s odborem životního prostředí budou nahrazeny výsadbou menších lip. Tento postup je navrhován i v obdržené nabídce celkové revitalizace. Současně bude provedena úprava korun některých stromů. Další postup bude zvážen zřejmě na zasedání v prosinci po obdržení zbývajících nabídek.</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19/ Obec obdržela nabídku na zpracování obecního znaku a praporu. Starosta navrhuje akceptovat, neboť by se zvýraznila identita obce. Většina zastupitelů nesouhlasí a proto je zamítnuto.</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20/ Obecní rozhlas díky svému stáří je nutno průběžně opravovat a přesto slyšitelnost není v některých místech dobrá. Bylo by potřeba jej inovovat. Po diskusi dospělo zastupitelstvo k názoru, že vzhledem k velkým výdajům pokud dostaneme dotace, je potřeba udržet stávající zařízení co nejdéle v chodu.</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21/ Opět jako vloni bude rozmístěn na prudkých místech obecních cest písek. Byly vytipovány lokality umístění (obdobné jako vloni), které podle potřeby budou doplněny.</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22/ Byly probrány různé podněty zastupitelů, týkající se běžného provozu obce.</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lastRenderedPageBreak/>
        <w:t>23/ Usnesení a zakončení.</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Ověřovatelé zápisu: p. Jiří Novák v.r., pí. Pavla Šarochová v.r.</w:t>
      </w:r>
    </w:p>
    <w:p w:rsidR="009926FE" w:rsidRPr="009926FE" w:rsidRDefault="009926FE" w:rsidP="009926F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26FE">
        <w:rPr>
          <w:rFonts w:ascii="Verdana" w:eastAsia="Times New Roman" w:hAnsi="Verdana" w:cs="Times New Roman"/>
          <w:color w:val="000000"/>
          <w:sz w:val="21"/>
          <w:szCs w:val="21"/>
          <w:lang w:eastAsia="cs-CZ"/>
        </w:rPr>
        <w:t>Místostarostka: mgr. Hana Kohoutová v.r., starosta obce: ing. Josef Purkrt v.r.</w:t>
      </w:r>
    </w:p>
    <w:p w:rsidR="00052C8D" w:rsidRDefault="00052C8D">
      <w:bookmarkStart w:id="0" w:name="_GoBack"/>
      <w:bookmarkEnd w:id="0"/>
    </w:p>
    <w:sectPr w:rsidR="00052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FE"/>
    <w:rsid w:val="00052C8D"/>
    <w:rsid w:val="00992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26F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26F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926F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26F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26F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926F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8262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2014-07-09T15:30:00Z</dcterms:created>
  <dcterms:modified xsi:type="dcterms:W3CDTF">2014-07-09T15:30:00Z</dcterms:modified>
</cp:coreProperties>
</file>