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E0" w:rsidRPr="002546E0" w:rsidRDefault="002546E0" w:rsidP="002546E0">
      <w:pPr>
        <w:shd w:val="clear" w:color="auto" w:fill="FFFFFF"/>
        <w:spacing w:after="96" w:line="240" w:lineRule="auto"/>
        <w:outlineLvl w:val="1"/>
        <w:rPr>
          <w:rFonts w:ascii="Verdana" w:eastAsia="Times New Roman" w:hAnsi="Verdana" w:cs="Times New Roman"/>
          <w:color w:val="000000"/>
          <w:sz w:val="35"/>
          <w:szCs w:val="35"/>
          <w:lang w:eastAsia="cs-CZ"/>
        </w:rPr>
      </w:pPr>
      <w:r w:rsidRPr="002546E0">
        <w:rPr>
          <w:rFonts w:ascii="Verdana" w:eastAsia="Times New Roman" w:hAnsi="Verdana" w:cs="Times New Roman"/>
          <w:color w:val="000000"/>
          <w:sz w:val="35"/>
          <w:szCs w:val="35"/>
          <w:lang w:eastAsia="cs-CZ"/>
        </w:rPr>
        <w:t>Zápis ze zasedání 4/2009 obecního zastupitelstva v Otvovicích, konaného dne 25.února 2009</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Začátek 18.00 hod, ukončení 20.40 hod na Obecním úřadě.</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Přítomni: 8 členů obecního zastupitelstva dle presenční listiny – J.Hrubý, R.Kallista, H.Kohoutová, J.Němota , J. Novák, J.Purkrt, K.Slavíček, , P.Šarochová</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Omluveni: 1 člen obecního zastupitelstva - P.Varhaník</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Jako ověřovatelé stanoveni – p. Josef Němota, p. Jan Hrubý, zapisovatelka Mgr. Hana Kohoutová.</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1/ Starosta krátce shrnul plnění úkolů od minulého zasedání 1/2009, podstatné úkoly následují v dalších bodech. Obecní zastupitelstvo souhlasí s předneseným plněním úkolů od minulého zasedání 1/2009.</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2/ Starosta shrnul závěry z diskuse i práce komise pro pronájem sportoviště tak jak budou začleněny do návrhu smlouvy, který bude poslán k posouzení zájemci. Po diskusi a modifikaci textu obecní zastupitelstvo souhlasí s doplněným návrhem smlouvy pro pronájem části sportovního areálu (bez fotbalového a dětského hřiště). Hlavními doplněnými požadavky je zajištění provozu koupaliště (včetně restaurace a pláže) v letním období a přístup k vodě (studna) i pro SK Otvovice resp.obec a zajištění odvodu přepadu do rybníčku.</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3/ Na parcele KN192 je již přes 80 let postavena budova. Existuje oddělovací mapa pro odkoupení od obce, ale nikdy nebyla změna zanesena do katastru. Proto starosta po dohodě s majiteli navrhuje odprodej pozemku, aby došlo k narovnání stavu. Po diskusi je starosta pověřen zajištěním zaměření pozemku KN192 a případně návrhem oddělení zastavěné části. Pak bude předloženo zastupitelstvu ke schválení záměru odprodeje.</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4/ Majitelé části pozemků v lokalitě 1/C5 nechali zpracovat návrh řešení regulačního plánu, který se dotýká hlavně otázky přístupu a z hlediska obce také dlouhodobě řešeného zatrubnění výtoku důlních vod „Rezavka“. Starosta připomněl návrh využít po úpravě výtok důlních vod jako technickou památku připomínající historii dolování v Otvovicích. Zastupitelstvo prodiskutovalo návrh a souhlasí s navrženým řešením regulačního plánu pro část lokality 1/C5 i s ohledem na možnost zatrubnění výtoku části důlních vod „Rezavka“ a možnost čištění zatrubnění z účelové komunikace vedoucí po pozemku KN61/3 (musí být ale věcné břemeno pro obec na tuto účelovou cestu). S tím se otvírá možnost přemístění stávající cesty pro pěší přes potok na takto zatrubněnou Rezavku. Schvaluje zadat ing.arch. Malinovi (zpracovatel návrhu regulace) zpracovat ideový návrh úpravy pozemku 84, 85/1 a 47/7 jako malé přírodně technické památky „Výtok důlních vod – Rezavka“ a pověřuje starostu zjištěním možností dotace na tuto akci.</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5/ V souvislosti s výstavbou rodinného domku na parcele oddělené od parcely p.č.737/6 se řeší i zajištění stávajícího napojení parcely na obecní komunikaci. Plně postačující řešení je uzavření věcného břemena na obecní parcelu p.č.737/1 – právo cesty k parcele 737/13 (oddělena z 737/6), které jenom kodifikuje stávající stav. Protože parcela je v ÚP vedena jako zastavitelná nebrání nic umístění stavby na pozemku p.č. 737/6 (oddělená část z původní 737/6). Obecní zastupitelstvo souhlasí s tím, že věcné břemeno bude uzavřeno za jednorázovou cenu 1000 Kč a poplatky za vklad a ověření zaplatí ten, pro nějž je právo zřízeno.</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lastRenderedPageBreak/>
        <w:t>6/ Stejně jako vloni proběhne vítání nových občánků. Obecní zastupitelstvo schvaluje příspěvek 2000 Kč na nově narozené občánky, který bude předán na vítání nově narozených občánků dne 27. 3. od 17.00 hod.</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7/ Starosta seznámil přítomné s dopisem a doprovodným CD od p.V.Vaštaga. Zastupitelstvo po diskusi, v které byly probrány i podněty sousedů, pověřuje starostu odpovědí na dopis Valentina Vaštaga ohledně chování jeho sousedů s tím, že žádá jasné upřesnění jestli jde o stížnost. Stížnost by pak byla předána na magistrát Kladno, s kterým máme společenskoprávní smlouvu o řešení přestupků, a protože jako důkazní materiál slouží záznam z kamerového systému, současně bude komise požádána o vyjádření ke kamerovému systému, protože zabírá i jiné prostory (veřejné i neveřejné) než stěžovatelovy, a záznam je uchováván a může docházet k porušení zákona o ochraně osobnosti.</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8/ Mgr. Landa jako vystudovaný historik nabídl provést přehled dějin obce do roku 1945, který by primárně byl určen pro doplnění webových stránek obce. Zastupitelstvo schvaluje nabídku Mgr. Landy na sestavení přehledu dějin obce do roku 1945, s tím, že v této první fázi by mělo jít hlavně o shrnutí a katalogizaci známých podkladů (ať písemných či obrazových) dotýkajících se historie a krátké shrnutí historie v rozsahu cca do 15 normostran textu. Pověřuje starostu průběžným upřesňováním a předložením výsledku zastupitelstvu pro posouzení před publikací na webu.</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9/ V DPS je potřeba doplnit nové pevné lavičky pro seniory a i dveře jsou ve špatném stavu a potřebovaly by opravu. Zastupitelstvo schvaluje dvě nové lavičky pro dům pro seniory. Bude zjištěna nabídka na nové vchodové dveře pro DPS a rozhodnuto na příštím zasedání.</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10/ Geodet zpracoval situaci okolo obecního pozemku KN932/4 jak bylo rozhodnuto na zasedání 2/2009. Po posouzení se odprodej nejeví jako ideální a proto zastupitelstvo pověřuje starostu za spolupráce s předsedou stavební komise zjištěním jiné možnosti (možná účelová cesta pro přilehlé domy) než odprodeje části obecního pozemku KN932/4 (cesta) tak, aby projekt nového domu na parcele KN89/1 mohl zachoval uliční linii okolních domů.</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11/ Je potřebné provést další opravy místností a předsíně na obecním úřadě v 1.patře. Jak vyplynulo z úvah o využití místností po opravě, dala by se změnou využití vyčlenit jedna místnost na archiv a nemuselo by dojít k vytvoření archivu v přízemí. Zastupitelstvo souhlasí s provedením oprav dalších místností obecního úřadu v 1.patře i nezbytnou opravou elektroinstalace, telefonní a datové sítě a doplněním a nejnutnější úpravou stávajícího vybavení nábytkem, které bude prováděno průběžně. Vybavení vznikajícího archívu bude řešeno dodatečně.</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12/ Ředitelka přednesla a osvětlila hospodářskou zprávu Základní školy Otvovice za školní rok 2008/2009 i rozpočet na další školní rok. Zastupitelstvo schvaluje hospodářskou zprávu Základní školy Otvovice za školní rok 2008/2009, schvaluje pokrytí záporného hospodářského výsledku (důsledek nyní již překonaného nedostatku žáků) z rezervního fondu a schvaluje rozpočet školy na školní rok 2009/2010. Vyslovuje poděkování ředitelce a celému kolektivu školy za vykonanou práci.</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 xml:space="preserve">13/ Již delší dobu je podnět obnovit křížek s upraveným okolím na jeho bývalém místě, kde by současně byla možnost odpočinku – posezení. Proto po diskusi zastupitelstvo schvaluje zadání vypracování návrhu obnovy malé sakrální památky – křížku s možností posezení - v místě „U křížku“ (parcela KN737/1 ) ak.sochaři </w:t>
      </w:r>
      <w:r w:rsidRPr="002546E0">
        <w:rPr>
          <w:rFonts w:ascii="Verdana" w:eastAsia="Times New Roman" w:hAnsi="Verdana" w:cs="Times New Roman"/>
          <w:color w:val="000000"/>
          <w:sz w:val="21"/>
          <w:szCs w:val="21"/>
          <w:lang w:eastAsia="cs-CZ"/>
        </w:rPr>
        <w:lastRenderedPageBreak/>
        <w:t>J.Majrychovi. Starostu pověřuje zažádáním o povolení vyčištění příslušné loučky od stávajících dřevin, zajištěním vyčištění, zjištěním možností dotace na realizaci a předložením návrhů k posouzení zastupitelstvu.</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14/ Zastupitelstvo projednalo žádost o možnost zastavění pozemku KN34/17 dvěma rodinnými domy. Protože se jedná o pozemek v intravilánu obce tvořící proluku mezi domy s přístupem ze stávající komunikace vyslovuje zastupitelstvo souhlas.</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15/ Při provedeném kontrolním zaměření schodů naproti obecnímu úřadu bylo geodetem konstatováno, že se jejich západní část přiléhající k pozemku KN st.40 nachází na pozemku obce KN892/6 a zbylá část na původním pozemku PK 892/6, který je v zjednodušené evidenci veden na listu vlastnictví MNV stejně jako další části silnice a zřejmě se jedná o historický majetek obce. Bude proto oslovena Správa pro údržbu silnic (SÚS) Kladno pro vyjasnění a vyřešení stavu (silnice 2.třídy by měly být na pozemcích České republiky ve správě SÚS), která si je situace vědoma jak vyplynulo z místního šetření ohledně dohledání majitele opěrných zdí u silnice. Dle současného výkladu legislativy opravu opěrné zdi zajišťuje ten, na jehož pozemku se zeď nachází (tedy obec). Po diskusi jak zajistit opravu, zastupitelstvo schvaluje provedení kontroly, zjištění stavu a odhad nákladů (případně zjištění nabídek na opravu) opravy opěrných zdí silnice naproti Domu pro seniory a proti obecnímu úřadu, protože se nacházejí na pozemcích obce. Zastupitelstvo také pověřuje starostu a místostarostku upřesněním s p.Bretschneiderem požadované směny pozemků s ohledem na zjištěné skutečnosti reálného stavu hranic pozemků p.č.892/9,p.č. st.40 a p.č.892/6 v oblasti schodů a přilehlé části silnice i s okolnostmi s tím souvisejícími (údržba opěrné zdi nad silnicí) a předložením výsledku k posouzení zastupitelstvu.</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16/ Obec obdržela žádost o odprodej části parcely KN957/6, která je na listu vlastnictví MNV a tudíž ji obec pouze spravuje. Zastupitelstvo proto pověřuje starostu zjištěním možnosti převodu parcely KN957/6 nyní na listu vlastnictví MNV na obec (historický majetek obce) a to i s ohledem na stávající určení vodní plocha – tok přirozený a možnost převodu na ostatní plochu a případný odprodej.</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17/ Obec obdržela žádost o pronájmu parcely 957/10, která je na listu vlastnictví MNV a tudíž ji obec pouze spravuje. Zastupitelstvo pověřuje starostu zjištěním podmínek možností převodu na obec, případně možností pronájmu další osobě a předložením výsledku k posouzení a rozhodnutí.</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18/ Byly probrány běžné provozní záležitosti.</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19/ Schváleno usnesení a jednání bylo zakončeno.</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Mgr. Hana Kohoutová v.r. - místostarostka obce, Ing. Josef Purkrt v.r. - starosta obce</w:t>
      </w:r>
    </w:p>
    <w:p w:rsidR="002546E0" w:rsidRPr="002546E0" w:rsidRDefault="002546E0" w:rsidP="00254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46E0">
        <w:rPr>
          <w:rFonts w:ascii="Verdana" w:eastAsia="Times New Roman" w:hAnsi="Verdana" w:cs="Times New Roman"/>
          <w:color w:val="000000"/>
          <w:sz w:val="21"/>
          <w:szCs w:val="21"/>
          <w:lang w:eastAsia="cs-CZ"/>
        </w:rPr>
        <w:t>Ověřovatelé usnesení: p. Jan Hrubý v.r. p. Josef Němota v.r.</w:t>
      </w:r>
    </w:p>
    <w:p w:rsidR="002A48CA" w:rsidRDefault="002A48CA">
      <w:bookmarkStart w:id="0" w:name="_GoBack"/>
      <w:bookmarkEnd w:id="0"/>
    </w:p>
    <w:sectPr w:rsidR="002A4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E0"/>
    <w:rsid w:val="002546E0"/>
    <w:rsid w:val="002A4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546E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546E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546E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546E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546E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546E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8094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2014-07-09T14:50:00Z</dcterms:created>
  <dcterms:modified xsi:type="dcterms:W3CDTF">2014-07-09T14:50:00Z</dcterms:modified>
</cp:coreProperties>
</file>