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Č.j. 39/13/OU</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Otvovice</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Zápis ze zasedání 1/2013 zastupitelstva obce Otvovice, konaného dne 16. ledna 2013, od 18:00 hodin.</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Přítomni dle prezenční listiny (příloha č.1):</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8 členů obecního zastupitelstva – J.Hrubý, J.Novák (od bodu 4), J.Purkrt, K.Slavíček, P.Šarochová, J.Truhlářová, P.Varhaník, M.Vendera</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 občan</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Omluveni: 1 člen obecního zastupitelstva - H.Kohoutová,</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Zahájení zasedání zastupitelstva</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Zasedání Zastupitelstva obce Otvovice (dále též jako „zastupitelstvo") bylo zahájeno v 18.00 hodin starostou obce ing. Josefem Purkrtem („dále jako „předsedající").</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 Určení ověřovatelů a zapisovatele</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navrhl určit ověřovateli zápisu p. Jana Hrubého a pí. Pavlu Šarochovou a zapisovatelem p. Karla Slavíčka.</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určuje ověřovateli zápisu p. Jana Hrubého a pí. Pavlu Šarochovou a zapisovatelem p. Karla Slavíčka.</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 bylo schváleno.</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2. Schválení programu</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přítomné s návrhem programu. Bylo by vhodné doplnit dalším bodem ohledně žádosti o převod parcely 928 na obec (nyní právo hospodaření MNV). Protože nebyly žádné další návrhy, nechal předsedající hlasovat o takto opraveném návrhu programu zasedání.</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upravený program zasedání (viz příloha č.2).</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2 bylo schváleno.</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3. Přehled plněných úkolů od zasedání 11/2012</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s plněním úkolů od minulého zasedání.</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Kromě běžných provozních záležitostí jsou v běhu následující záležitosti</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Zadáno vypracování návrhu úprav pro zvýšení bezpečnosti na silnici Kralupy – Kladno na vytypovaných místech</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Probíhá sběr návrhů na změnu územního plánu od občanů</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Podstatné záležitosti jsou v dalších bodech.</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nechává hlasovat o plnění úkolů od minulého zasedání</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schvaluje podaný přehled plněných úkolů od minulého zasedání.</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7 Proti 0 Zdrželi se 0</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3 bylo schváleno.</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4. Přestavba Skarabu na obytný dům - stanovisko</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shrnul problematiku přestavby bývalé prodejny Skarab na obytný dům, tak jak o tom bylo jednáno na pracovním zasedání. Obec nemůže nijak ovlivnit složení nájemníků ani to jestli budou trvale hlášeni. Stejně tak již nelze ovlivnit výšku střech, která byla schválena odborem výstavby. Tím si investor připravil možno žádat o změnu s vestavbou druhého podkroví (dalších 8 bytů), prakticky 4. Obytného podlaží, což také učinil. Máme sice možnost zamítnutí, ale investor se s největší pravděpodobností odvolá a nakonec tato vestavba vzhledem ke stavebnímu povolení na výšku hřebene střechy projde. V rámci jednání s investorem vzhledem k tomu, že se jedná i o startovací byty mladých rodin či samoživitelek či živitelů s dětmi, bylo kromě jiných dopadů poukázáno i na problémy z hlediska návazných služeb – školka, škola, lékař a další. Investor proto navrhl, že je ochoten se smluvně zavázat k zajištění opravy školky – konkrétně výměny oken a dveří školky a zdravotního střediska. Je nutné se proto rozhodnout, jestli vydáme zamítavé stanovisko nebo budeme souhlasit a akceptovat jednostranný písemný závazek investora Skarabu na bezplatnou výměnu oken a dveří školky. Dalšími požadovanými podmínkami, o které bude muset být doplněnou stavební povolení v případě souhlasu, je zajištění dostatečného počtu parkovacích míst na náklady investora a obnova stavbou okolních poničených chodníků a tarasu podél č.p.187 až k mostu.</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poté předal slovo ing.M.Stádníkovi, jakožto stavebnímu odborníkovi, který pro nás provádí odborné posouzení a vede s námi jednání s investorem Skarabu, aby odpověděl na doplňující dotazy. Po té byla otevřena diskuse. V rámci diskuse byla podrobně celá záležitost probrána. Starosta po té ukončil diskusi a přistoupilo se k hlasování o návrhu usnesení.</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pověřuje starostu, místostarostu a Ing. M. Stádníka jakožto odborného poradce dalším jednáním ohledně požadované změny přestavby Skarabu na rodinný dům - vložení dalšího podkroví o 8 bytech. Jedná se o specifikaci a upřesnění potřebných míst k parkování (které vybuduje investor na své náklady) a opravu chodníků a poškozeného tarasu. Současně upřesní a připraví navržený písemný jednostranný závazek investora na bezplatnou výměnu oken a dveří školky.</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Výsledek hlasování: Pro 6 Proti 1 Zdrželi se 1</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4 bylo schváleno.</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5. Úprava č.1 rozpočtu 2013</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Zastupitelé byli obeznámeni s nutnou úpravou č.1 rozpočtu na rok 2013. Protože nejsou protinávrhy, nechává předsedající hlasovat o návrhu usnesení.</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úpravu č. 1 rozpočtu na rok 2013.</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8 Proti 0 Zdrželi se 0</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5 bylo schváleno.</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6. Dotace zateplení objekty obce</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s nabídkami na potřebný tepelný audit na objekty a s nabídkou na administraci žádostí. Po diskusi bylo navrženo oslovit další auditorskou firmu s podáním cenové nabídky na audit tří budov v majetku obce – OÚ, DPS, MŠ.</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oslovit další firmu ohledně cenové nabídky na tepelný audit budov v majetku obce – OÚ, MŠ, DPS.</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8 Proti 0 Zdrželi se 0</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6 bylo schváleno.</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7. Parcela 928 – převod na obec</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Parcela p.č. 928, ostatní plocha, ostatní komunikace, je v majetku České republiky s právem hospodaření pro MNV Otvovice. Úřad pro zastupování státu nás oslovil, jestli máme hospodářskou smlouvu na užívání nebo jestli je to užíváno jako komunikace (a máme na ni pasport) a budeme ji chtít převést do majetku. Po diskusi ohledně využití a údržby, převážil názor zažádat o převod a proto bylo hlasováno o následujícím návrhu usnesení.</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podání žádosti o převod parcely p.č. 982, k.ú. Otvovice, která je v pasportu místních komunikací a v současnosti je v majetku České republiky s právem hospodaření pro MNV Otvovice, do majetku obce.</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8 Proti 0 Zdrželi se 0</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7 bylo schváleno.</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8. Diskuse</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Z diskuse vyplynulo, že je potřeba upozornit některé majitele nemovitostí, že chodníky nejsou určeny pro parkování aut a nedají se pak uklízet, nemluvě o zvýšení nebezpečí pro procházející, kteří musí vstoupit do vozovky. Dalším problémem jsou </w:t>
      </w:r>
      <w:r>
        <w:rPr>
          <w:rFonts w:ascii="Verdana" w:hAnsi="Verdana"/>
          <w:color w:val="000000"/>
          <w:sz w:val="21"/>
          <w:szCs w:val="21"/>
        </w:rPr>
        <w:lastRenderedPageBreak/>
        <w:t>různé úpravy nájezdu do budov vedoucí přes chodníky. Byla probrána i nutnost další spolupráce s policií ČR ohledně zabránění nelegálního kácení nejen v obecních lesích. Dále byl probrán stav cest a jejich údržba.</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9. Zakončení</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Bylo přečteno usnesení (příloha č.3) a zasedání bylo ukončeno v 19.45 hod.</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Zapisovatel: p. Karel Slavíček v.r.</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Starosta: Ing. Josef Purkrt v.r.</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Ověřovatelé:</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 Jan Hrubý v.r.</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pí. Pavla Šarochová v.r.</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č.j. 39/13/OU– příloha 2</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Otvovice</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Otvovice</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Schválený program zasedání OZ 1/2013 dne 16.1.2013:</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 Určení ověřovatelů a zapisovatele</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2. Návrh programu, jeho doplnění a schválení zastupiteli</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3. Přehled plněných úkolů od zasedání 11/2012</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4. Přestavba Skarabu na obytný dům - stanovisko</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5. Úprava č.1 rozpočtu 2013</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6. Dotace zateplení objekty OU</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7. Parcela 928 – převod na obec</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8. Diskuse</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9. Zakončení</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 Otvovicích dne 16.1.2013</w:t>
      </w:r>
    </w:p>
    <w:p w:rsidR="00D54900" w:rsidRDefault="00D54900" w:rsidP="00D54900">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Ing. Josef Purkrt starosta obce</w:t>
      </w:r>
    </w:p>
    <w:p w:rsidR="009534CC" w:rsidRDefault="009534CC">
      <w:bookmarkStart w:id="0" w:name="_GoBack"/>
      <w:bookmarkEnd w:id="0"/>
    </w:p>
    <w:sectPr w:rsidR="00953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00"/>
    <w:rsid w:val="009534CC"/>
    <w:rsid w:val="00D549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5490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5490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6334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2014-07-09T13:03:00Z</dcterms:created>
  <dcterms:modified xsi:type="dcterms:W3CDTF">2014-07-09T13:03:00Z</dcterms:modified>
</cp:coreProperties>
</file>