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F01" w:rsidRDefault="007B7F01" w:rsidP="007B7F01">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Č.j. 83/13/OU – příloha č.3</w:t>
      </w:r>
    </w:p>
    <w:p w:rsidR="007B7F01" w:rsidRDefault="007B7F01" w:rsidP="007B7F01">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 Otvovice</w:t>
      </w:r>
    </w:p>
    <w:p w:rsidR="007B7F01" w:rsidRDefault="007B7F01" w:rsidP="007B7F01">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w:t>
      </w:r>
    </w:p>
    <w:p w:rsidR="007B7F01" w:rsidRDefault="007B7F01" w:rsidP="007B7F01">
      <w:pPr>
        <w:pStyle w:val="Normlnweb"/>
        <w:shd w:val="clear" w:color="auto" w:fill="FFFFFF"/>
        <w:spacing w:before="0" w:beforeAutospacing="0" w:after="0" w:afterAutospacing="0"/>
        <w:jc w:val="both"/>
        <w:rPr>
          <w:rFonts w:ascii="Verdana" w:hAnsi="Verdana"/>
          <w:color w:val="000000"/>
          <w:sz w:val="21"/>
          <w:szCs w:val="21"/>
        </w:rPr>
      </w:pPr>
      <w:r>
        <w:rPr>
          <w:rFonts w:ascii="Verdana" w:hAnsi="Verdana"/>
          <w:b/>
          <w:bCs/>
          <w:color w:val="000000"/>
          <w:sz w:val="21"/>
          <w:szCs w:val="21"/>
        </w:rPr>
        <w:t>Usnesení z mimořádného zasedání 2/2013 zastupitelstva obce Otvovice, konaného dne 4. února 2013, od 18:00 hodin.</w:t>
      </w:r>
    </w:p>
    <w:p w:rsidR="007B7F01" w:rsidRDefault="007B7F01" w:rsidP="007B7F01">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 :</w:t>
      </w:r>
    </w:p>
    <w:p w:rsidR="007B7F01" w:rsidRDefault="007B7F01" w:rsidP="007B7F01">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 určuje ověřovateli zápisu Mgr. Hanu Kohoutovou a pí. Janu Truhlářovou a zapisovatelem p. Karla Slavíčka.</w:t>
      </w:r>
    </w:p>
    <w:p w:rsidR="007B7F01" w:rsidRDefault="007B7F01" w:rsidP="007B7F01">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2. schvaluje program zasedání (viz příloha č.2).</w:t>
      </w:r>
    </w:p>
    <w:p w:rsidR="007B7F01" w:rsidRDefault="007B7F01" w:rsidP="007B7F01">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3. schvaluje podaný přehled plněných úkolů od minulého zasedání.</w:t>
      </w:r>
    </w:p>
    <w:p w:rsidR="007B7F01" w:rsidRDefault="007B7F01" w:rsidP="007B7F01">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4. ruší předchozí stanovisko ke změně stavby č.j. 804/12/OU z 21.12.2012 a souhlasí s předloženou změnou stavby č.j. OV/4940/12-2, </w:t>
      </w:r>
      <w:proofErr w:type="spellStart"/>
      <w:r>
        <w:rPr>
          <w:rFonts w:ascii="Verdana" w:hAnsi="Verdana"/>
          <w:color w:val="000000"/>
          <w:sz w:val="21"/>
          <w:szCs w:val="21"/>
        </w:rPr>
        <w:t>spis.značka</w:t>
      </w:r>
      <w:proofErr w:type="spellEnd"/>
      <w:r>
        <w:rPr>
          <w:rFonts w:ascii="Verdana" w:hAnsi="Verdana"/>
          <w:color w:val="000000"/>
          <w:sz w:val="21"/>
          <w:szCs w:val="21"/>
        </w:rPr>
        <w:t xml:space="preserve"> </w:t>
      </w:r>
      <w:proofErr w:type="spellStart"/>
      <w:r>
        <w:rPr>
          <w:rFonts w:ascii="Verdana" w:hAnsi="Verdana"/>
          <w:color w:val="000000"/>
          <w:sz w:val="21"/>
          <w:szCs w:val="21"/>
        </w:rPr>
        <w:t>Výst</w:t>
      </w:r>
      <w:proofErr w:type="spellEnd"/>
      <w:r>
        <w:rPr>
          <w:rFonts w:ascii="Verdana" w:hAnsi="Verdana"/>
          <w:color w:val="000000"/>
          <w:sz w:val="21"/>
          <w:szCs w:val="21"/>
        </w:rPr>
        <w:t xml:space="preserve">/4940/12/330/Mi ze dne 19.12.2012, to je se změnou dispozice tak, že stavba bude obsahovat 67 bytových jednotek a 1 nebytový prostor za následujících podmínek: zachování výšky hřebene střechy 15,3m u jižního křídla, zachování vnějšího obrysu stavby, bude zachováno mansardové spuštění střech až na úroveň +6,3m u jižního křídla respektive +9,7m u severního křídla a bude doloženo ke kolaudaci </w:t>
      </w:r>
      <w:proofErr w:type="spellStart"/>
      <w:r>
        <w:rPr>
          <w:rFonts w:ascii="Verdana" w:hAnsi="Verdana"/>
          <w:color w:val="000000"/>
          <w:sz w:val="21"/>
          <w:szCs w:val="21"/>
        </w:rPr>
        <w:t>zesmluvněných</w:t>
      </w:r>
      <w:proofErr w:type="spellEnd"/>
      <w:r>
        <w:rPr>
          <w:rFonts w:ascii="Verdana" w:hAnsi="Verdana"/>
          <w:color w:val="000000"/>
          <w:sz w:val="21"/>
          <w:szCs w:val="21"/>
        </w:rPr>
        <w:t xml:space="preserve"> 70 parkovacích stání pro potřeby obyvatel bytového domu Skarab a jejich návštěv, přesunutí obecních vývěsek, orientační mapy a lavičky a budou opraveny chodníky okolo objektu, to vše dle projektové dokumentace předložené dne 7.1.2013 a parafované </w:t>
      </w:r>
      <w:proofErr w:type="spellStart"/>
      <w:r>
        <w:rPr>
          <w:rFonts w:ascii="Verdana" w:hAnsi="Verdana"/>
          <w:color w:val="000000"/>
          <w:sz w:val="21"/>
          <w:szCs w:val="21"/>
        </w:rPr>
        <w:t>p.Prchalem</w:t>
      </w:r>
      <w:proofErr w:type="spellEnd"/>
      <w:r>
        <w:rPr>
          <w:rFonts w:ascii="Verdana" w:hAnsi="Verdana"/>
          <w:color w:val="000000"/>
          <w:sz w:val="21"/>
          <w:szCs w:val="21"/>
        </w:rPr>
        <w:t>. Pověřuje starostu podepsáním tohoto stanoviska teprve po uzavření smlouvy o dílo o dodání a instalaci 28 ks oken a 4 dveří do objektu Mateřské školky, uzavření smlouvy o dílo o obnově chodníku od mostu ke křižovatce a nájemní smlouvy na plochu pro parkovací stání.</w:t>
      </w:r>
    </w:p>
    <w:p w:rsidR="007B7F01" w:rsidRDefault="007B7F01" w:rsidP="007B7F01">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5. schvaluje uzavření smlouvy o dílo s Anglickým resortem – Otvovice s.r.o., kterou se zavazuje na své náklady dodat a instalovat 28 ks oken a 4 ks dveří do objektu Otvovice č.p.220 (mateřská školka a zdravotní středisko). Pověřuje starostu podpisem smlouvy jako druhý.</w:t>
      </w:r>
    </w:p>
    <w:p w:rsidR="007B7F01" w:rsidRDefault="007B7F01" w:rsidP="007B7F01">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6. schvaluje uzavření smlouvy o dílo s Anglickým resortem – Otvovice s.r.o., kterou se zavazuje , že provede bezplatně položení nové krytiny a stávajících obrubníků na část chodníku mezi mostem a křižovatkou u prodejny potravin a v případě zajištění obcí všech potřebných podmínek pro rozšíření chodníku i toto rozšíření. Obec se v případě provedení rozšíření chodníku zavazuje k úplatě 35 000 Kč bez DPH. Pověřuje starostu podpisem smlouvy jako druhý.</w:t>
      </w:r>
    </w:p>
    <w:p w:rsidR="007B7F01" w:rsidRDefault="007B7F01" w:rsidP="007B7F01">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7. schvaluje záměr dlouhodobého pronájmu části pozemku 885/14 s tím, že na pronajaté části pozemku zbuduje nájemce na své náklady celkem minimálně 11 parkovacích míst, která pak budou předmětem nájmu. Návrh umístění musí splňovat podmínku hlavně využití prostoru nyní zarostlé části tak, aby zůstala zachována průjezdnost a možnost parkování na zbývající ploše. Zastupitelstvo obce si vyhrazuje právo na posouzení nabídek, stanovení dodatečných podmínek, zúžení a upřesnění pronájmu a případné zrušení nabídky pronájmu.</w:t>
      </w:r>
    </w:p>
    <w:p w:rsidR="007B7F01" w:rsidRDefault="007B7F01" w:rsidP="007B7F01">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8. schvaluje úpravu č. 2 rozpočtu na rok 2013.</w:t>
      </w:r>
    </w:p>
    <w:p w:rsidR="007B7F01" w:rsidRDefault="007B7F01" w:rsidP="007B7F01">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lastRenderedPageBreak/>
        <w:t>9. pověřuje starostu doplněním seznamu přestárlých a nebezpečných stromů, které je potřeba pokácet a po té znovuobnovit, stejně jako specifikací potřebných úseků keřového porostu okolo cest, která je potřeba vykácet nebo upravit, aby nebránily rozhledu podél cest. Současně na něj přenáší do 31.3.2013 povinnost podání žádosti o souhlas s kácením, toto se samozřejmě dotýká pouze stromů a keřů na pozemcích, které obec vlastní nebo spravuje.</w:t>
      </w:r>
    </w:p>
    <w:p w:rsidR="007B7F01" w:rsidRDefault="007B7F01" w:rsidP="007B7F01">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10. schvaluje zrušení termínu zasedání 20.2. a posun termínu zasedání 20.3 na 13.3.</w:t>
      </w:r>
    </w:p>
    <w:p w:rsidR="007B7F01" w:rsidRDefault="007B7F01" w:rsidP="007B7F01">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11. schvaluje příspěvek 2000 Kč nově narozeným občánkům, který bude předán na vítání nově narozených občánků v pátek 15.3.2013 od 16.30hod. Je nutné, aby rodiče nově narozených dětí přinesli na obecní úřad jejich rodné listy. V souvislosti s přechodem na nový systém registrů nedostáváme hlášení o narozených a bez znalosti rodného čísla jej v registrech nejsme schopni vyhledat a nemohli bychom Vás na vítání pozvat.</w:t>
      </w:r>
    </w:p>
    <w:p w:rsidR="007B7F01" w:rsidRDefault="007B7F01" w:rsidP="007B7F01">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Zapisovatel: p. Karel Slavíček v.r.</w:t>
      </w:r>
    </w:p>
    <w:p w:rsidR="007B7F01" w:rsidRDefault="007B7F01" w:rsidP="007B7F01">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Starosta: Ing. Josef </w:t>
      </w:r>
      <w:proofErr w:type="spellStart"/>
      <w:r>
        <w:rPr>
          <w:rFonts w:ascii="Verdana" w:hAnsi="Verdana"/>
          <w:color w:val="000000"/>
          <w:sz w:val="21"/>
          <w:szCs w:val="21"/>
        </w:rPr>
        <w:t>Purkrt</w:t>
      </w:r>
      <w:proofErr w:type="spellEnd"/>
      <w:r>
        <w:rPr>
          <w:rFonts w:ascii="Verdana" w:hAnsi="Verdana"/>
          <w:color w:val="000000"/>
          <w:sz w:val="21"/>
          <w:szCs w:val="21"/>
        </w:rPr>
        <w:t xml:space="preserve"> v.r.</w:t>
      </w:r>
    </w:p>
    <w:p w:rsidR="007B7F01" w:rsidRDefault="007B7F01" w:rsidP="007B7F01">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Ověřovatelé:</w:t>
      </w:r>
    </w:p>
    <w:p w:rsidR="007B7F01" w:rsidRDefault="007B7F01" w:rsidP="007B7F01">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Mgr. Hana Kohoutová v.r.</w:t>
      </w:r>
    </w:p>
    <w:p w:rsidR="007B7F01" w:rsidRDefault="007B7F01" w:rsidP="007B7F01">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pí. Jana Truhlářová v.r.</w:t>
      </w:r>
    </w:p>
    <w:p w:rsidR="00970F86" w:rsidRDefault="00970F86">
      <w:bookmarkStart w:id="0" w:name="_GoBack"/>
      <w:bookmarkEnd w:id="0"/>
    </w:p>
    <w:sectPr w:rsidR="00970F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01"/>
    <w:rsid w:val="007B7F01"/>
    <w:rsid w:val="00970F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B7F01"/>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B7F01"/>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3320</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2014-07-09T13:02:00Z</dcterms:created>
  <dcterms:modified xsi:type="dcterms:W3CDTF">2014-07-09T13:02:00Z</dcterms:modified>
</cp:coreProperties>
</file>