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2A" w:rsidRPr="00B82A2A" w:rsidRDefault="00B82A2A" w:rsidP="00B82A2A">
      <w:pPr>
        <w:shd w:val="clear" w:color="auto" w:fill="FFFFFF"/>
        <w:spacing w:after="0" w:line="240" w:lineRule="auto"/>
        <w:outlineLvl w:val="1"/>
        <w:rPr>
          <w:rFonts w:ascii="Verdana" w:eastAsia="Times New Roman" w:hAnsi="Verdana" w:cs="Times New Roman"/>
          <w:color w:val="000000"/>
          <w:sz w:val="35"/>
          <w:szCs w:val="35"/>
          <w:lang w:eastAsia="cs-CZ"/>
        </w:rPr>
      </w:pPr>
      <w:r w:rsidRPr="00B82A2A">
        <w:rPr>
          <w:rFonts w:ascii="Verdana" w:eastAsia="Times New Roman" w:hAnsi="Verdana" w:cs="Times New Roman"/>
          <w:color w:val="000000"/>
          <w:sz w:val="35"/>
          <w:szCs w:val="35"/>
          <w:lang w:eastAsia="cs-CZ"/>
        </w:rPr>
        <w:t>Zápis ze 7. zasedání OZ, konaného dne 22.9.2004</w:t>
      </w:r>
      <w:r w:rsidRPr="00B82A2A">
        <w:rPr>
          <w:rFonts w:ascii="Verdana" w:eastAsia="Times New Roman" w:hAnsi="Verdana" w:cs="Times New Roman"/>
          <w:color w:val="000000"/>
          <w:sz w:val="35"/>
          <w:szCs w:val="35"/>
          <w:lang w:eastAsia="cs-CZ"/>
        </w:rPr>
        <w:br/>
        <w:t>v Otvovicích od 18.00 hod.</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Přítomni: p. Kallista, p. Lamač, p. Novák, ing. Kosiec, pí. Šarochová, p. Němota, ing. Stádník, mgr. Kohoutová</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Omluveni: ing. Purkrt - nemoc</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Ověřovatelé zápisu: p. Lamač, p. Novák</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Zahájení: 18.00 hod.</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Úvodem jednání bylo seznámení a odsouhlasení navrženého programu, který byl schválen bez připomínek. Program byl vypracován předem. Poslanci s obsahem seznámeni.</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Pro osvětlení problému byl přizván zpracovatel ÚP Otvovice, ing.arch.Holub.</w:t>
      </w:r>
    </w:p>
    <w:p w:rsidR="00B82A2A" w:rsidRPr="00B82A2A" w:rsidRDefault="00B82A2A" w:rsidP="00B82A2A">
      <w:pPr>
        <w:shd w:val="clear" w:color="auto" w:fill="FFFFFF"/>
        <w:spacing w:before="240" w:after="72" w:line="240" w:lineRule="auto"/>
        <w:outlineLvl w:val="2"/>
        <w:rPr>
          <w:rFonts w:ascii="Verdana" w:eastAsia="Times New Roman" w:hAnsi="Verdana" w:cs="Times New Roman"/>
          <w:color w:val="000000"/>
          <w:sz w:val="27"/>
          <w:szCs w:val="27"/>
          <w:lang w:eastAsia="cs-CZ"/>
        </w:rPr>
      </w:pPr>
      <w:r w:rsidRPr="00B82A2A">
        <w:rPr>
          <w:rFonts w:ascii="Verdana" w:eastAsia="Times New Roman" w:hAnsi="Verdana" w:cs="Times New Roman"/>
          <w:color w:val="000000"/>
          <w:sz w:val="27"/>
          <w:szCs w:val="27"/>
          <w:lang w:eastAsia="cs-CZ"/>
        </w:rPr>
        <w:t>Hlavní body jednání ukončené usnesením:</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1/ Bylo dokončeno geodetické zaměření a rozdělení pozemku za Škvárovnou. Byli tak uspokojeni všichni zájemci o odkoupení užívaných ploch. Při stanovování kupní ceny bylo přihlédnuto k účelové možnosti využití a dále k částečné spoluúčasti na nutně vložených nákladech do celého dělícího a smluvního procesu. Posledním krokem bude uzavření kupních smluv, proplacení a zápisy nového majteku do katastru nemovitostí na Kladně.</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2/ V záležitosti zveřejněného odprodeje bytu na Škvárovně budou přihlášení uchazeči informováni až po zjištění soudně znaleckého posudku ceny a vlastní ceny tržní. Ve vyhlášeném termínu se přihlásili 2 uchazeči.</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3/ Pozemek 153/3 k.ú.Otvovice, změnil vlastníka a proto se znovu projedávala otázka darování části 32m2 obci Otvovice, jedná se o část zasahující do obecní cesty. Novým dárcem je pan Kiršner.</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4/ Pro nutné realizace částečných prodejů, uzavírání věc.břemen, zpřístupnění z obecních cest k nemovitostem, je zapotřebí požádat o převod pozemků, vesměs cest ze státu na obec Otvovice. Po schválení OZ, budou vyvolány patřičné administrativní kroky. Jedná se 8 parcelních čísel.</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5/ V zastupitelstvu je nutno projednat zakoupení pozemku, součásti místní komunikace, která je v majetku ČSSS Křivoklát, jako správce majetkové podstaty. Jedná se o 371 m2 a finanční náklad 16 tis.Kč.</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6/ Na schůzi zastupitelstva byl přizván ing. arch. Holub jako objednaný zpracovatel územního plánu aby osvětlil další snížení možnosti občanské zástavby, nejen proti dodatečnému požadavku ale ještě o 3 oblasti původního koncepčního zadání. Celý případ byl i projednáván za účasti zástupce Krajského úřadu pro Středočeský kraj a bylo navrženo stávající ÚP schválit a ihned po nabytí právní moci požádat o 1. změnu územního plánu což vzal Magistrát města Kladna na vědomí.</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7/ Obecnímu zastupitelstvu byl předložen zápis o provedené kontrole finančního hospodaření v Mateřské škole v Otvovicích.</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lastRenderedPageBreak/>
        <w:t>8/ Na základě dalšího požadavku o zřízení kadeřnictví v Otvovicích, v prostorách bývalé spořitelny, byly stanoveny stejné podmínky pronájmu, jako předchozímu žadateli. Bude stanoveno měsíční nájemné a limitní částka vložených nákladů do stavebních úprav, které budou umořeny místo placení nájemného.</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9/ Projednávalo se kombinovaným řešením finanční výpomoci SK Otvovice, ve výši 23 tis.Kč na odkanalizování prostor kurtiště a vymezení prostory se strany SK, na prostor kde bude vytvořen dětský koutek s vybavením, darovaným z prostředků benefičního koncertu Lucie Bílé.</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10/ Byla projednána výměna pozemků mezi paní Walterovou a obcí Otvovice. Část cesty před její nemovitostí za odstavnou plochu u této cesty. Bude provedeno geodetické zaměření a sepsání smlouvy směnné včetně registrace v katastru nemovitosti.</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11/ Obecnímu zastupitelstvu byl předložen požadavek na zřízení věcného břemene od podniku Energie Kladno. Nejdříve je nutno provést převod cesty ze státu na obec a pak uzavřít smlouvu o břemenu. K provedení je dán souhlas.</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12/ Byla projednána žádost manželů Kohoutových o stanovisko ke stavbě dalšího rodinného domku, na stávající parcele v jejich držení. Souhlas byl udělen za přepokladu umístění ve frontální zástavbě sousedních nemovitostí, v proluce mezi stavbami a za dodržení předepsaných vzdáleností mezi hranicí pozemku a vlastní stavbou.</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13/ Po provedené prohlídce nově upravené zasedací místnosti, bylo rozhodnuto o jejím vnitřním inventárním vybavení pro cca 40 osob.Byl stanoven limit a bude proveden průzkum trhu, pro nejlepší vybavení k finančním možnostem.</w:t>
      </w:r>
    </w:p>
    <w:p w:rsidR="00B82A2A" w:rsidRPr="00B82A2A" w:rsidRDefault="00B82A2A" w:rsidP="00B82A2A">
      <w:pPr>
        <w:shd w:val="clear" w:color="auto" w:fill="FFFFFF"/>
        <w:spacing w:before="240" w:after="72" w:line="240" w:lineRule="auto"/>
        <w:outlineLvl w:val="2"/>
        <w:rPr>
          <w:rFonts w:ascii="Verdana" w:eastAsia="Times New Roman" w:hAnsi="Verdana" w:cs="Times New Roman"/>
          <w:color w:val="000000"/>
          <w:sz w:val="27"/>
          <w:szCs w:val="27"/>
          <w:lang w:eastAsia="cs-CZ"/>
        </w:rPr>
      </w:pPr>
      <w:r w:rsidRPr="00B82A2A">
        <w:rPr>
          <w:rFonts w:ascii="Verdana" w:eastAsia="Times New Roman" w:hAnsi="Verdana" w:cs="Times New Roman"/>
          <w:color w:val="000000"/>
          <w:sz w:val="27"/>
          <w:szCs w:val="27"/>
          <w:lang w:eastAsia="cs-CZ"/>
        </w:rPr>
        <w:t>Body jednání bez usnesení:</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14/ Bylo dokončeno geodetické zaměření všech ploch kolem Obecního úřadu a restaurace Na Staré, pro blížící se majetkové vyrovnání.. Byly upřesněny majetkové vztahy a vytýčen rozsah. Převážně se jedná o spoluvlastnictví s dalším spolumajitelem ČSSS Křivoklát, nebo pí.Lněničkovou.</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15/ Zastupitelstvo bylo informováno a požádáno o odsouhlasení dalšího postupu u cesty kolem Slezáků. Bude provedeno geodetické zaměření cesty s okolím a vodoteče a převedeno ze státu na obec, bude zaměřen prostor, který se získá od manželů Ferusových a dále obchvatná část nové místní cesty vedoucí přes pozemek "ovčína".Budou zpracovány směnné, kupní a ostatní smlouvy a tyto budou registrovány na Katastrálním úřadě v Kladně pro budoucnost.</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16/ Mezi Obcí a paní Lucii Bílou bylo projednáno, že provede benefiční koncert dne 2. října 2004 v Kralupech nad Vltavou, v kostele, a získané finanční prostředky budou rozděleny 90% obdrží Obec s podmínkou jejich použití na výbavu dětského hřiště a 10% obdrží Charita na provozní a další náklady spojené s koncertem.Organizace koncertu zajištěna paní Lucii Bílou, jmenovaný zástupce obce v této záležitosti paní ředitelka MŠ Pavla Šarochová. Obec Otvovice působí v celé akci jako administrátor.</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 xml:space="preserve">17/ Obecní zastupitelstvo bylo seznámeno s obsáhlou korespondencí včetně ukončení případu stížnosti manželů Rychlých, aby se jmenovaní obrátili na soud. Na základě doporučení KVStč. napsali jmenovaní nový dopis, jehož presentací se otvírá případ jako nový, ovšem se zcela stejnou tématikou. V průběhu čekání na názor zastupitelstva je svoláno komisionélní jednání mezi Magistrátem a manželi Rychlými. </w:t>
      </w:r>
      <w:r w:rsidRPr="00B82A2A">
        <w:rPr>
          <w:rFonts w:ascii="Verdana" w:eastAsia="Times New Roman" w:hAnsi="Verdana" w:cs="Times New Roman"/>
          <w:color w:val="000000"/>
          <w:sz w:val="21"/>
          <w:szCs w:val="21"/>
          <w:lang w:eastAsia="cs-CZ"/>
        </w:rPr>
        <w:lastRenderedPageBreak/>
        <w:t>Na tomto jednání kterého jsme se zúčastnili je vše znovu osvětleno a při dodržení všech příslibů Sklárny Rückl je případ uzavřen pro všechny k plné spokojenosti. Je postaveno uzamykatelné oplocení pozemku, na tomto bude odstraněno vše co přesahuje obvodové zdivo /konstrukce/, bude zazděn otvor ve zdi do bývalých prostor elektrodílny. Odsávací ventilátor je opět funkčně používán směrem k nemovitosti Košťákových a nad tímto bude vytvořeno výdechové potrubí JS 250 - 300 do výše 6-7m a odsávaný zápach bude rozředěn v ovzduší, kdy již nebude pociťován v nemovitosti Rychlých. Zápach není trvalého charakteru z pevného zdroje ale vždy až po spuštění ventilátoru. Byly poskytnuty zákonné podklady ze zákonu 213/2002 o určení pověřených obecních úřadů kterými Otvovice nejsou. Byl přečten seznam pověřených obecních úřadů, mezi jinými Kralupy, Mělník, Kladno, Unhošť. Manželům Rychlým byl napsán dopis který byl přečten na 7. OZ dne 22.9.2004 a který byl v kopii zaslán panu senátorovi Jiřímu Rückelovi na vědomí, pro dohled nad naplněním slíbených záležitostí v jeho závodě v Otvovicích.</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18/ Státní Lesy s.p. upozornili obec na nutnost prvého zalesnění na holině, za bytovými jednotkami bývalých Statků. Zalesnění bude provedeno ihned po schválení první změny územního plánu a umožnění obci Otvovice zástavby ploch, které v žádném případě nepoškozují zájmy ochránců přírody.</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19/ Hlavní projektantka VKM nám zaslala koncept dešťové kanalizace pro obec Otvovice k projednání. Tento byl samostatně objednán, pro eventuelní souběh prací, až bude budována kanalizace splašková. K plánu nebylo podstatných připomínek a poslanec ing. Stádník se ještě dostaví k osobní konsultaci do Kladna.</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20/ Byl přečten dopis České pošty která požaduje stavební opravy v hlavní místnosti pošty a rekonstrukční opravu WC. Zastupitelstvo souhlasí s asanační opravou vlhkého zdiva a zařadí opravu finančně do roku 2005. Plnění by bylo možno realizovat prostředky České pošty ihned s tím, že by byla snížena platba za pronájem do doby umoření prokazatelné výše nákladů. Při této příležitosti bude také upraveno nájemné za prostory z titulu zdražení vytápění prostor.</w:t>
      </w:r>
    </w:p>
    <w:p w:rsidR="00B82A2A" w:rsidRPr="00B82A2A" w:rsidRDefault="00B82A2A" w:rsidP="00B82A2A">
      <w:pPr>
        <w:shd w:val="clear" w:color="auto" w:fill="FFFFFF"/>
        <w:spacing w:before="240" w:after="72" w:line="240" w:lineRule="auto"/>
        <w:outlineLvl w:val="2"/>
        <w:rPr>
          <w:rFonts w:ascii="Verdana" w:eastAsia="Times New Roman" w:hAnsi="Verdana" w:cs="Times New Roman"/>
          <w:color w:val="000000"/>
          <w:sz w:val="27"/>
          <w:szCs w:val="27"/>
          <w:lang w:eastAsia="cs-CZ"/>
        </w:rPr>
      </w:pPr>
      <w:r w:rsidRPr="00B82A2A">
        <w:rPr>
          <w:rFonts w:ascii="Verdana" w:eastAsia="Times New Roman" w:hAnsi="Verdana" w:cs="Times New Roman"/>
          <w:color w:val="000000"/>
          <w:sz w:val="27"/>
          <w:szCs w:val="27"/>
          <w:lang w:eastAsia="cs-CZ"/>
        </w:rPr>
        <w:t>Informativní body:</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21/ Poslankyně paní Šarochová podala informaci o činnosti na úseku sociální péče a výpomoci která byla věnována panu Šmatelkovi, paní Korolyové a paní Feketové.</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22/ Bylo dohodnuto že bude uspořádán zábavný pořad pro důchodce v Otvovicích, který se dle přání uskuteční v Restauraci na Staré, v malém sále. Na zajištění programové skupiny jsou vyčleněny 2 tis.Kč.</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23/ Obecní zastupitelstvo bylo informováno, že budova Skarab, resp.její hodnota byla převedena do skutkové podstaty projednávaného úpadku firmy pana Dalibora Rose. Tato bude vydražena k některému dalšímu použití následného majitele.</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24/ Obecní zastupitelstvo bylo seznámeno se skutečností, že manželům Roglovým byl obestavěn jejich nemovitý majetek, pro odsouzení za neplacení zákonných daní a odvodů. Případ se rovněž dotýká zájmů obce neboť ještě nebyly doplaceny odprodané pozemky jmenovaným.</w:t>
      </w:r>
    </w:p>
    <w:p w:rsidR="00B82A2A" w:rsidRPr="00B82A2A" w:rsidRDefault="00B82A2A" w:rsidP="00B82A2A">
      <w:pPr>
        <w:shd w:val="clear" w:color="auto" w:fill="FFFFFF"/>
        <w:spacing w:before="240" w:after="72" w:line="240" w:lineRule="auto"/>
        <w:outlineLvl w:val="2"/>
        <w:rPr>
          <w:rFonts w:ascii="Verdana" w:eastAsia="Times New Roman" w:hAnsi="Verdana" w:cs="Times New Roman"/>
          <w:color w:val="000000"/>
          <w:sz w:val="27"/>
          <w:szCs w:val="27"/>
          <w:lang w:eastAsia="cs-CZ"/>
        </w:rPr>
      </w:pPr>
      <w:r w:rsidRPr="00B82A2A">
        <w:rPr>
          <w:rFonts w:ascii="Verdana" w:eastAsia="Times New Roman" w:hAnsi="Verdana" w:cs="Times New Roman"/>
          <w:color w:val="000000"/>
          <w:sz w:val="27"/>
          <w:szCs w:val="27"/>
          <w:lang w:eastAsia="cs-CZ"/>
        </w:rPr>
        <w:t>Různé:</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lastRenderedPageBreak/>
        <w:t>25/ Bylo provedeno seznámení s havarií vodovodního potrubí pod silnicí, zabezpečením náhradního zdroje pitné vody a obnovení provozu v oblasti u Slezáků - Sklárna.</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26/ Poslanec pan Lamač přednesl stížnost rušení nočního klidu z diskotéky pořádané na koupališti 4-5.9. t.r. Je nutno opětně poučit nájemce koupaliště o dodržování již dříve určené zásady do 22.00. Při ohlášení se hluk neomezuje. Po 22.00 hod pouze uvnitř uzavřené místnosti. Pan Lamač připraví návrh obecně závazné vyhlášky s platností pro obec Otvovice se všemi náležitostmi který vejde v platnost jako vyhláška schválením na OZ, VOZ, vyvěšením a podáním ke schválení orgánům vnitra na Středočeském krajském výboru po stránce právní.</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27/ Byla oznámena exekuce na majetek pana Ryšlinka ležící v Otvovicích a to na mlýn s přezdívkou Amerikán s příslušenstvím.</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28/ Paní Mudr. Pelková ukončila svoji činnost v Otvovicích. Je zajišťována náhrada. V ordinaci bylo převzato pro nového zubaře: zubní křeslo hydraulické, zubní vrtačka Unit B, zubařský rentgen, el.sterilizátor, skříňkové a regálové vybavení pro pomůcky, sedací nábytek v ordinaci.</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29/ Bylo odsouhlaseno provedení rozboru pitné vody dle nabídky Zdravotního ústavu v Kolíně - Mudr. Miloše Svobody./cena 770,-Kč/</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30/ Na základě dopisu matky pana Korandy v Otvovicích bude jmenované odpovězeno, že nástup jmenovaného do DPS v Otvovicích je podmíněn písemným vyjádřením ošetřujícího lékaře z psychiatrického ústavu, kde je jmenovaný léčen či evidován.V kladném případě bude jmenovaný zařazen mezi uchazeče s přednostním umístěním, vzhledem k jeho příslušnosti do Otvovic.</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31/ Na základě písemného oznámení o nebezpečnosti stromu nebo jeho silných větví, bude strom odborně ale v dostatečné míře zakrácen aby bylo nebezpečí odstraněno.Práce bude provedena v období vegetačního klidu.</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32/ Byla nabídnuta možnost zúčastnit se jednání 19.10.2004 v Kladně, v Kokosu. Řešení problémů venkovských obcí, analýza kompetencí obcí. Zasedání od 9.00 hod. a je nutno objednat nejpozději v pondělí 27.9.2004!</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Starosta po vyčerpání bodů a připomínek poděkoval za přítomnost a schůzi ukončil.</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Ukončení zasedání ve 21.45 hod.</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Po ukončeném zasedání byli všichni zúčastnění pozváni k prohlídce dokončené zasedací místnosti Obecního úřadu v Otvovicích.</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ing. Josef Purkrt v.z. - místostarosta, Robert Kallista v.r. - starosta</w:t>
      </w:r>
    </w:p>
    <w:p w:rsidR="00B82A2A" w:rsidRPr="00B82A2A" w:rsidRDefault="00B82A2A" w:rsidP="00B82A2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82A2A">
        <w:rPr>
          <w:rFonts w:ascii="Verdana" w:eastAsia="Times New Roman" w:hAnsi="Verdana" w:cs="Times New Roman"/>
          <w:color w:val="000000"/>
          <w:sz w:val="21"/>
          <w:szCs w:val="21"/>
          <w:lang w:eastAsia="cs-CZ"/>
        </w:rPr>
        <w:t>Ověřovatelé: Jiří Novák, Stanislav Lamač</w:t>
      </w:r>
    </w:p>
    <w:p w:rsidR="004E3A55" w:rsidRDefault="004E3A55">
      <w:bookmarkStart w:id="0" w:name="_GoBack"/>
      <w:bookmarkEnd w:id="0"/>
    </w:p>
    <w:sectPr w:rsidR="004E3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2A"/>
    <w:rsid w:val="004E3A55"/>
    <w:rsid w:val="00B82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82A2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82A2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82A2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82A2A"/>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B82A2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82A2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82A2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82A2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82A2A"/>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B82A2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55659">
      <w:bodyDiv w:val="1"/>
      <w:marLeft w:val="0"/>
      <w:marRight w:val="0"/>
      <w:marTop w:val="0"/>
      <w:marBottom w:val="0"/>
      <w:divBdr>
        <w:top w:val="none" w:sz="0" w:space="0" w:color="auto"/>
        <w:left w:val="none" w:sz="0" w:space="0" w:color="auto"/>
        <w:bottom w:val="none" w:sz="0" w:space="0" w:color="auto"/>
        <w:right w:val="none" w:sz="0" w:space="0" w:color="auto"/>
      </w:divBdr>
    </w:div>
    <w:div w:id="201564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1605</Words>
  <Characters>9474</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Bričová</dc:creator>
  <cp:lastModifiedBy>Edita Bričová</cp:lastModifiedBy>
  <cp:revision>1</cp:revision>
  <dcterms:created xsi:type="dcterms:W3CDTF">2014-07-09T16:40:00Z</dcterms:created>
  <dcterms:modified xsi:type="dcterms:W3CDTF">2014-07-09T16:41:00Z</dcterms:modified>
</cp:coreProperties>
</file>