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08" w:rsidRPr="00DA7008" w:rsidRDefault="00DA7008" w:rsidP="00DA700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Zápis ze 4. zasedání OZ, konaného dne 21.4.2004 </w:t>
      </w:r>
      <w:r w:rsidRPr="00DA7008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br/>
        <w:t>v Otvovicích od 18.00 hod.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p.Kallista, pí.Šarochová, p.Lamač, ing.Stádník, p.Novák, mgr.Kohoutová, ing.Kosiec, opožděně s omluvou ze směny p.Hameta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Ing.Purkrt-nemoc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zápisu: mgr.Hana Kohoutová, pí.Pavla Šarochová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Zahájení: 18.00 hod.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Úvodem jednání bylo seznámení a odsouhlasení navrženého programu, který byl schválen bez připomínek. Program byl vypracován předem. Poslanci s obsahem seznámeni.</w:t>
      </w:r>
    </w:p>
    <w:p w:rsidR="00DA7008" w:rsidRPr="00DA7008" w:rsidRDefault="00DA7008" w:rsidP="00DA700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Hlavní body jednání ukončené usnesením: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Obecní zastupitelstvo projednalo začlenění zařízení DPS do nově vzniklé regionální organizace pro metodiku řízení sociálních služeb za podmínky, že pečovatelky budou dostávat mzdové prostředky jako dosud, bez zatížení obce.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Byla projednána přímá delegace obce na valnou hromadu VKM dotýkající se akcii obce. Pověřen byl pan Kallista, jako statuární zástupce obce. Schůze se koná 28.4.2004 v Kladně.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Bylo vyhověno žádosti pana Svatoše, který žádá o dodání štěrku na opravu cesty. Projednáno že množství a typ materiálu bude specifikovat ing.Stádník a poté bude objednáno.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Případ sporu mezi občany manželé Rychlí vers.pan Taubenek byl znovu podrobně probrán /7 stránek/ a uzavírá se . Se závěrem budou účastníci seznámeni. Majetkové spory a územní nesrovnalosti nebudou řešeny obcí a jsou mezi prodávajícími, kupujícími a může je vyřešit pouze soud který je jedině oprávněn provést jakékoliv dodatečné zásahy s výrazným odškodněním postižených, jestliže k poškození došlo.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Na základě Obecní vyhlášky o nabídce prodeje pozemku 109/1 byl pozemek zaměřen v celém rozsahu 2319m2.Vzhledem k velkému množství velice drobných uchazečů a dále i vyvolanému problému že byly odprodány kolny novým majitelům avšak bez pozemku, je nutno všechny věci sladit. Podrobně zaměřit všechny nové zájmy, všechny původní výměry kůlen a všechny drobné nové požadavky.Po projednání s teoretickými novými majiteli zůstane zbytek parcely, stále ještě kolem 1.600 m2 nabízen, avšak musí se vyřešit záležitost přístupu k parcele.Jednání se tedy odročuje do ukončení 1.části drobných odprodejů a souvisejícího nového parcelního uspořádání.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Obecní zastupitelstvo projednalo žádost Centra zdravotně postižených v Kladně a odsouhlasilo příspěvek 1 tis.Kč.</w:t>
      </w:r>
    </w:p>
    <w:p w:rsidR="00DA7008" w:rsidRPr="00DA7008" w:rsidRDefault="00DA7008" w:rsidP="00DA700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Body jednání bez usnesení: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7/ Byl znovu projednán požadavek na úpravu cesty před domkem 209 manž.Šůlovi pro zlepšení přístupu, pro invalidní vozík. Verse asfalt na podkladním kufru cena cca </w:t>
      </w: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160 tis.byla definitivně odmítnuta a znovu projednána kvalitní náběhová plocha z betonových pražců.Případ bude upřesněn návrhem ing.Stádníka a realizace bude zadána firmě Ostruha k vypracování cenové nabídky.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Starosta obce provedl rámcovou informaci o chystaných, harmonogramem zpracovaných přípravách a podkladech pro volby do Evropského parlamentu ve dnech 11 a 12 června 2004.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9/ Starosta informoval že byl stanoven počet členů volební komise 5 a zapisovatel. 27.4. budou vypracovány volební soupisy.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10/ Starosta předal na schůzi objednaný digitální fotoaparát v provozuschopném stavu a byla navržena představa obhospodařování. Provozní denník se záznamy kdo, kdy a za jakým účelem použil, s datem od kdy do kdy.V PC úřadu bude vytvořena složka Fotoaparát s podsložkami komisí a zde se budou vždy ukládat snímky dle použivatele jako soubory komise.Poté bude fotoaparát vynulován-záběry vymazány, dobita baterie a připraven pro další použití. Aparát bude jako cenina uložen v trezoru úřadu.</w:t>
      </w:r>
    </w:p>
    <w:p w:rsidR="00DA7008" w:rsidRPr="00DA7008" w:rsidRDefault="00DA7008" w:rsidP="00DA700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Informativní body: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11/ Obecní zastupitelstvo bylo seznámeno, že roznos volebních lístků se zabezpečí prostřednictvím České pošty, která zpracovala speciélní nabídku. Náklady budou hrazeny státem.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12/ Zapisovatelem Obce Otvovice pro volby do Evropského parlamentu byla jmnenována Sabina Purkrtová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13/ Paní Šarochová informala o služební cestě za paní Dvořákovou , za účelem jejího ubytování v DPS v Otvovicích. Až jmenovaná dodá přihlášku doplněnou lékařským vysvědčením a výsledkem pohlídky plic, může být v Otvovicích přijata.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14/ Paní Šarochová informovala o pomoci poskytnuté paní Feketové pro obnovení dodávky pitné vody a obstarání jejích finančních záležitostí u Spořitelny Kralupy a Pošty Otvovice.Její paměťové schopnosti jsou velice slabé. Potřebovala by větší péči se strany její rodiny.</w:t>
      </w:r>
    </w:p>
    <w:p w:rsidR="00DA7008" w:rsidRPr="00DA7008" w:rsidRDefault="00DA7008" w:rsidP="00DA700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Různé: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15/ Obecnímu zastupitelstvu byla přečtena část dopisu pana Váni z Prahy na který bude odpovězeno a zaslána jedna pohlednice Otvovic.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16/ Zastupitelé byli informováni že dne 23.4.2004 bude vypnuta el. energie na Malé Straně Otvovic od 9 – 13 hod.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Starosta po vyčerpání bodů a připomínek poděkoval za přítomnost a schůzi ukončil. Ukončení zasedání ve 21.40 hod.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Ing. Josef Purkrt v.z. - místostarosta, Robert Kallista v.r. - starosta</w:t>
      </w:r>
    </w:p>
    <w:p w:rsidR="00DA7008" w:rsidRPr="00DA7008" w:rsidRDefault="00DA7008" w:rsidP="00DA700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A700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Ověřovatelé: mgr.Hana Kohoutová v.r., Pavla Šarochová v.r.</w:t>
      </w:r>
    </w:p>
    <w:p w:rsidR="00225663" w:rsidRDefault="00225663">
      <w:bookmarkStart w:id="0" w:name="_GoBack"/>
      <w:bookmarkEnd w:id="0"/>
    </w:p>
    <w:sectPr w:rsidR="0022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08"/>
    <w:rsid w:val="00225663"/>
    <w:rsid w:val="00D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A7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A7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A70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A70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DA7008"/>
  </w:style>
  <w:style w:type="paragraph" w:styleId="Normlnweb">
    <w:name w:val="Normal (Web)"/>
    <w:basedOn w:val="Normln"/>
    <w:uiPriority w:val="99"/>
    <w:semiHidden/>
    <w:unhideWhenUsed/>
    <w:rsid w:val="00DA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A7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A7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A70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A70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DA7008"/>
  </w:style>
  <w:style w:type="paragraph" w:styleId="Normlnweb">
    <w:name w:val="Normal (Web)"/>
    <w:basedOn w:val="Normln"/>
    <w:uiPriority w:val="99"/>
    <w:semiHidden/>
    <w:unhideWhenUsed/>
    <w:rsid w:val="00DA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2014-07-09T18:27:00Z</dcterms:created>
  <dcterms:modified xsi:type="dcterms:W3CDTF">2014-07-09T18:27:00Z</dcterms:modified>
</cp:coreProperties>
</file>