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5E" w:rsidRPr="00FB575E" w:rsidRDefault="00FB575E" w:rsidP="00FB575E">
      <w:pPr>
        <w:shd w:val="clear" w:color="auto" w:fill="FFFFFF"/>
        <w:spacing w:after="0" w:line="240" w:lineRule="auto"/>
        <w:outlineLvl w:val="1"/>
        <w:rPr>
          <w:rFonts w:ascii="Verdana" w:eastAsia="Times New Roman" w:hAnsi="Verdana" w:cs="Times New Roman"/>
          <w:color w:val="000000"/>
          <w:sz w:val="35"/>
          <w:szCs w:val="35"/>
          <w:lang w:eastAsia="cs-CZ"/>
        </w:rPr>
      </w:pPr>
      <w:r w:rsidRPr="00FB575E">
        <w:rPr>
          <w:rFonts w:ascii="Verdana" w:eastAsia="Times New Roman" w:hAnsi="Verdana" w:cs="Times New Roman"/>
          <w:color w:val="000000"/>
          <w:sz w:val="35"/>
          <w:szCs w:val="35"/>
          <w:lang w:eastAsia="cs-CZ"/>
        </w:rPr>
        <w:t>Zápis ze zasedání OZ 1/2007 konaného dne 24. 1. 2007</w:t>
      </w:r>
      <w:r w:rsidRPr="00FB575E">
        <w:rPr>
          <w:rFonts w:ascii="Verdana" w:eastAsia="Times New Roman" w:hAnsi="Verdana" w:cs="Times New Roman"/>
          <w:color w:val="000000"/>
          <w:sz w:val="35"/>
          <w:szCs w:val="35"/>
          <w:lang w:eastAsia="cs-CZ"/>
        </w:rPr>
        <w:br/>
        <w:t>na OÚ Otvovice od 18.00 hod do 21.25 hod.</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Přítomni: p. Robert Kallista, mgr. Hana Kohoutová, p. Jiří Novák, ing. Josef Purkrt, ing. Martin Stádník (zúčastnil se opožděně od 4 bodu), p. Karel Slavíček, pí. Pavla Šarochová, p. Pavel Varhaník</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Omluveni: p. Jan Hrubý</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Úvodem jednání bylo seznámení s navrženým programem, který byl schválen bez připomínek.</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Jako ověřovatelé zápisu byli navrženi a odsouhlaseni pí.Pavel Varhaník a p. Robert Kallista.</w:t>
      </w:r>
    </w:p>
    <w:p w:rsidR="00FB575E" w:rsidRPr="00FB575E" w:rsidRDefault="00FB575E" w:rsidP="00FB575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FB575E">
        <w:rPr>
          <w:rFonts w:ascii="Verdana" w:eastAsia="Times New Roman" w:hAnsi="Verdana" w:cs="Times New Roman"/>
          <w:color w:val="000000"/>
          <w:sz w:val="27"/>
          <w:szCs w:val="27"/>
          <w:lang w:eastAsia="cs-CZ"/>
        </w:rPr>
        <w:t>Body zakončené usnesením:</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 Obecní zastupitelstvo vyhodnotilo podané nabídky a protože na parcelu byla podána pouze jediná nabídka a nabízená cena splňuje požadovanou výši souhlasí s odprodejem parcely p.č.832/1 o výměře 3 276 m2 - orná půda p. Bohumilu Adámkovi, Pražská 78, 278 01 Kralupy n/Vltavou, za cenu 100 Kč/m2. Obecní zastupitelstvo pověřuje starostu dalšími kroky k provedení prodeje.</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 Obecní zastupitelstvo vyhodnotilo podané nabídky a protože na parcelu p.č. 829/30 byla podána pouze jediná nabídka a nabízená cena splňuje požadovanou výši souhlasí s odprodejem parcely p.č.829/30 o výměře 190m2 - manipulační plocha firmě JHJ alu s.r.o., Otvovice 251, IČ:26199181, za cenu 150 Kč/m2. Obecní zastupitelstvo pověřuje starostu dalšími kroky k provedení prodeje.</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3/ Na parcelu p.č.832/2 nebyl zájemce a proto se OZ rozhodlo že bude stažena nabídka k odprodeji.</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4/ Starosta seznámil OZ s postupem prací na 1.změně ÚP. Po vyjasnění výkladu nového stavebního zákona (předpoklad ke konci února) je potřeba vyvolat dohadovací jednání a podat podněty pro místní šetření, tak jak to vyplyne z realizace zadání 1.změny územního plánu. Zastupitelé souhlasí a pověřují starostu další koordinací prací.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5/ Protože nebyla akceptována cena stanovená v nabídce odprodeje parcely č.kat. 901, která je vyšší než původně stanovená na 7.zasedání OZ dne 20.9.2006, nebude prozatím parcela prodána. Jedná se o speciální případ, parcela bude prodána s věcným břemenem cesty a proto bude zvážena cena a po vyjasnění možnosti zastavění bude případně opětovně nabídnuta k odkupu. Obecní zastupitelstvo má nadále zájem prodej uskutečnit z důvodů zajištění přístupu k předpokládané stavbě 2 rodinných domků pod tělesem dráhy, což ale závisí na změně postoje příslušných orgánů ke stavbám v záplavovém území. Prozatím jsou zmíněné plochy z tohoto důvody z 1.změny územního plánu vyloučeny. Zastupitelé souhlasí s přehodnocením ceny a dalším zvážení odprodeje po vyjasnění možnosti zastavění.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 xml:space="preserve">6/ Předseda finanční komise seznámil OZ s nutnými finančními opatřeními pro pokrytí nákladů na provoz DPS, po jejím převzetí ze sociálních služeb KUStč. Jednak musí dojít k zvýšení nájemného ovšem v rámci možností daných zákonem 333 </w:t>
      </w:r>
      <w:r w:rsidRPr="00FB575E">
        <w:rPr>
          <w:rFonts w:ascii="Verdana" w:eastAsia="Times New Roman" w:hAnsi="Verdana" w:cs="Times New Roman"/>
          <w:color w:val="000000"/>
          <w:sz w:val="21"/>
          <w:szCs w:val="21"/>
          <w:lang w:eastAsia="cs-CZ"/>
        </w:rPr>
        <w:lastRenderedPageBreak/>
        <w:t>částka 102 sb. zákonů z 30.6.2006. Toto opatření zvýší nájemné průměrně o cca 50 - 60 Kč měsíčně na osobu. Obecní zastupitelstvo souhlasí se zvýšením nájmu dle zákona podle předloženého návrhu. Dále musí dojít k rozpočtu skutečných nákladů v DPS rozúčtovaných do položek: úklid, otop, otop spol.prostor, vodné, vodné spol. prostory, domovní odpady a náklady na vyvážení žumpy, fond oprav a náklady pečovatelek. Tyto náklady budou rozúčtovány na všech 17 místností i v případě neobsazení některé z nich. OZ souhlasí s uvedeným postupem rozúčtování a pověřuje předsedu fin.komise R.Kallistu v součinnosti s účetní obce dopracováním a provedením.</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7/ Předseda finanční komise seznámil OZ s dopady nařízení vlády č.614 z 20.12.2006 ohledně úprav odměn zastupitelů. Obecní zastupitelstvo souhlasí s úpravou odměn zastupitelů dle nařízení vlády 614 z 20.12.2006.</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8/ V zápisu z minulé schůze je chyba v termínu rozšířeného veřejného zasedání 4.6., který má být 6.6. Po opravě jsou termíny zasedání OZ v roce 2007:</w:t>
      </w:r>
    </w:p>
    <w:p w:rsidR="00FB575E" w:rsidRPr="00FB575E" w:rsidRDefault="00FB575E" w:rsidP="00FB575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pracovní (kancelář OÚ) 24.1., 21.2., 21.3., 18.4., 23.5., 20.6., 19.9., 24.10., 21.11., 19.12 všechna od 18.00 hod</w:t>
      </w:r>
    </w:p>
    <w:p w:rsidR="00FB575E" w:rsidRPr="00FB575E" w:rsidRDefault="00FB575E" w:rsidP="00FB575E">
      <w:pPr>
        <w:numPr>
          <w:ilvl w:val="0"/>
          <w:numId w:val="1"/>
        </w:numPr>
        <w:shd w:val="clear" w:color="auto" w:fill="FFFFFF"/>
        <w:spacing w:before="96" w:after="0" w:line="240" w:lineRule="auto"/>
        <w:ind w:left="360"/>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veřejná rozšířená (zasedací síň OÚ): 7.2.,6.6., 10.10 všechna od 19.00 hod.</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Zastupitelstvo s opravou souhlasí.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9/ Mgr.Kohoutová seznámila OZ s potřebou obnovy školní sadu. Je potřeba pokácet dva staré z části mrtvé ovocné stromy na zahradě školy p.č.102/1, která je obecním pozemkem. Po pokácení budou na pozemku vysazeny dva nové ovocné stromy. OZ souhlasí s podáním žádosti obecnímu úřadu o povolení pokácení těchto dvou stromů.</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10/ Na obecní úřad přišla stížnost p. Máry kvůli usmrcení jeho psa – jezevčíka, německým ovčákem pí. Novákové. Vzhledem k smrti psa pí. Novákové byla stížnost p. Máry odložena a nebude řešena. S případnou žádostí o finanční vyrovnání se musí obrátit na soud. Otázkou volně pobíhajících a nezvladatelných psů a případnou inovací příslušné obecní vyhlášky se bude obecní zastupitelstvo zabývat na některém dalším zasedání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11/ Starosta seznámil OZ se stížností p.Petřiny i ústními stížnostmi dalších občanů na stav komunikace po položení prodloužení vodovodu. Komunikace je hlavně v oblasti okolo Denkových a Petřiny silně blátivá, pražce sedají a nejsou pevně usazeny. Starosta seznámil přítomné s místním šetřením provádějící firmou a investorem ( VKM ), na kterém byl spolu se zastupitelem p.R.Kallistou. Dle písemného závěru má provádějící firma provést dle možností daných počasím opravu usazení v několika nejhorších případech a pokusit se o zamezení vzniku dalšího bahna a odstranění stávajícího na pražcích. Konečná úprava bude provedena až v jarních měsících. Navrhl pověřit předsedu stavební komise p. Nováka dohledem a koordinací prací a případnou dohodou s p. Petřinou o pomoci s definitivní úpravou. Zastupitelstvo s navrženým řešením souhlasí.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 xml:space="preserve">12/ Obecní zastupitelstvo bylo seznámeno se zahájením prací na vložení vodohospodářského majetku obce do VKM, které bylo již předjednáno v minulém zastupitelstvu. Jedná se o předání části vodovodu v ulici k bývalému statku (bylo prováděno současně s výstavbou plynového potrubí) i s částmi dobudovávanými v současnosti na dosažení úplného připojení obce na veř.vodovod po ukončení funkčnosti místního vod. zdroje Vrbka. Obec za vložený majetek dostane cca 10-20% </w:t>
      </w:r>
      <w:r w:rsidRPr="00FB575E">
        <w:rPr>
          <w:rFonts w:ascii="Verdana" w:eastAsia="Times New Roman" w:hAnsi="Verdana" w:cs="Times New Roman"/>
          <w:color w:val="000000"/>
          <w:sz w:val="21"/>
          <w:szCs w:val="21"/>
          <w:lang w:eastAsia="cs-CZ"/>
        </w:rPr>
        <w:lastRenderedPageBreak/>
        <w:t>v hotovosti a zbytek v akciích VKM. VKM se pak bude starat o další opravy a provoz předaných částí. Zastupitelstvo se zahájením předávání souhlasí.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13/ OZ bylo seznámeno s přijetím potvrzených smluv akce Otvovice-47/2 Schovanec Petr nový AES, ohledně posílení a přestavby části elektrického vedení NN od čp.22 až ke sloupu na parcele p.č.47/13. Zastupitelstvo souhlasí s doplňky navrženého řešení včetně položení vedení rozhlasu a veř.osvětlení a pátého vodiče v AES a pověřuje starostu projednáním s o.Kylarem, jakožto servisní organizací obecního rozhlasu a osvětlení, a s p.Kalců, jakožto projektantem a případným doplněním či změnou řešení.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14/ Firma JHJ alu s.r.o. zaslala žádost o souhlas k osazení dopravních značena veřejné účelové komunikaci p.č. 533/3 a 533/4 v katastru Trněný Újezd. Zastupitelstvo vzalo na vědomí, ale vzhledem k tomu, že se nejedná o náš katastr a nijak se to nedotýká našeho katastru není naše vyjádření potřebné.</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15/ Starosta seznámil OZ s nabídkou daru v rámci pořádaného koncertu L. Bílé od fy FISA s.r.o. Zastupitelstvo souhlasí s přijetím daru od fy FISA s.r.o, Slaný na dovybavení a údržbu dětského hřiště.</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16/ Mgr. Kohoutová seznámila přítomné s návrhem ohledně vítaní nových občánků narozených v letech 2005 a 2006, které proběhne 9.2. v 16.00 hod v zasedací síni obecního úřadu a návrhem poskytnutí výpomoci pro tyto nové občánky ve výši 2000 Kč. Obecní zastupitelstvo souhlasí.</w:t>
      </w:r>
    </w:p>
    <w:p w:rsidR="00FB575E" w:rsidRPr="00FB575E" w:rsidRDefault="00FB575E" w:rsidP="00FB575E">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FB575E">
        <w:rPr>
          <w:rFonts w:ascii="Verdana" w:eastAsia="Times New Roman" w:hAnsi="Verdana" w:cs="Times New Roman"/>
          <w:color w:val="000000"/>
          <w:sz w:val="27"/>
          <w:szCs w:val="27"/>
          <w:lang w:eastAsia="cs-CZ"/>
        </w:rPr>
        <w:t>Informativní body bez nutnosti usnesení: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17/ Pánové Slavíček (ŽP) a Purkrt informovali o možnostech úspory změnou provozovatele sběru domovního odpadu. Jelikož změna cen je dle závazné vyhlášky lze uspořit jedině na jiném systému sběru (platba za skutečný počet vyvezených nádob, za váhu vyvezeného odpadu či použití velkoobjemových nádob u vícebytových domů). Protože stejně probíhá vyhodnocení finanční náročnosti odpadového hospodaření a platební morálky občanů, budou během března k dispozici podkladové údaje a bude možnost zvážit případnou úsporu. Po zkušenost s přechodem na současného provozovatele by musela být akce dobře připravena, provedeno výběrové řízení a zváženy byť třeba dočasné dopady přechodu.</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18/ Starosta vyzval zastupitele k podání námětů, kde by se dala efektivně využít veřejně prospěšná práce. Bude sestaven zásobník takovýchto prací.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19/ Starosta navrhl realizaci mapy obce s popisnými čísly pro lepší orientaci. Zatím by byla k dispozici OÚ, ale v minulém zastupitelstvu bylo zvažováno i umístění takovéto mapy ve velkém provedení ve středu obce, aby se zlepšila pro příchozí orientace v obci. Zastupitelé souhlasí, ale navrhují i zvážit otázku pojmenování ulic.</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 xml:space="preserve">20/ Starosta informoval o schůzce se starosty obcí Zákolany a Koleč. Výsledkem byla dohoda o nutnosti společného postupu v mnoha případech, které se dotýkají vzhledem k rozložení obcí nejen jedné, ale všech (kanalizace, cyklostezka, nadměrný průjezd kamionů atd.). V navázaných kontaktech bude pokračováno. Bylo konstatováno že Otvovice v některých případech již mají zpracované projekty, které by bylo možno upravit (např. kanalizace), ale nebudeme je zásadně měnit, ale ostatní podněty budou zváženy a koordinovány (cyklostezky, podpora tur. ruchu a další). Zastupitel p.Slavíček (ŽP) se zúčastnil následně lednového zasedání OZ Zákolany, které řešilo problematiku možné výstavby míchárny stavebních hmot v bývalém Energovodu a tím hlavně značné zvýšení dopravy materiálu do a ze závodu, </w:t>
      </w:r>
      <w:r w:rsidRPr="00FB575E">
        <w:rPr>
          <w:rFonts w:ascii="Verdana" w:eastAsia="Times New Roman" w:hAnsi="Verdana" w:cs="Times New Roman"/>
          <w:color w:val="000000"/>
          <w:sz w:val="21"/>
          <w:szCs w:val="21"/>
          <w:lang w:eastAsia="cs-CZ"/>
        </w:rPr>
        <w:lastRenderedPageBreak/>
        <w:t>které by se dotklo i okolních obcí. Nejen z těchto důvodů OZ Zákolany vyhlásilo stavební uzávěru na část obce.</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21/ Proběhla diskuse OZ ohledně potřebných stavebních úprava MŠ ( zvláštní ložnice pro děti) vzhledem k plnému vytížení kapacity a tím potřeby zefektivnění některých činností a dále o stavu a potřebných úpravách DPS. Zastupitelstvo rozhodlo o potřebě vypracování studie ohledně úprav DPS.</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22/ Návazně na předešlý bod proběhla diskuse o hotových stavebních projektech a jejich financování i o jejich prioritě. Vzhledem ke značným částkám zvláště na kanalizaci, je nutno nejprve zajistit financování, proto jsou shromažďovány potřebné informace o možnostech a postupu a začnou probíhat jednání ohledně dotací. Co se tkne projektu na opravu koupaliště řeší se některá povolení a způsob financování zatím jasný není.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23/ Starosta informoval o žádosti o povolení svépomocí zlepšit stávající stav cesty k čp.62 (Procházkovi). Zastupitelstvo pověřilo starostu projednáním žádosti o možnost pokácení náletových dřevin na obecní parcele p.č.737/1 (les), kterou cesta prochází. V případě provedení oprav cesty by měly být i osazeny pražce obdobně jako na jiných cestách.</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24/ Obec zakoupila podle konzultace s odborem životního prostředí magistrátu Kladno Ringelmanovu stupnici tmavosti kouře včetně návodu k postupu při měření. Byla předána předsedovi komise živ.prostředí p. Slavíčkovi, aby bylo možno objektivně zhodnotit stížnosti občanů, zvláště v souvislosti se stížností p. Vaštaga.</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25/ Proběhla kontrola plnění úkolů z minulého zasedání. Úkoly jsou řešeny a zatím není potřeba jejich doplnění.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26/ Starosta vyzval zastupitele k podání návrhů na program veřejného zasedání, tak aby byla prezentována témata zajímající občany. Náplní samozřejmě bude shrnutí činnosti nového zastupitelstva a přednesení nejbližších řešených problémů, stejně jako diskuse s občany. Po diskusi zastupitelů bylo rozhodnuto jako hlavní téma objasnit situaci ohledně odpadů a financování jejich svozu a likvidace.</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27/ Starosta seznámil přítomné s poznatky ohledně nového stavebního zákonu. Ačkoliv většina stavební agendy je předána na Magistrát Kladno (např. dřívější ohlašování drobných staveb), přibude naopak výrazně agenda okolo územního plánování, pasportizace území a dalších nových povinností.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28/ Místostarostka připomněla, že bude nutné pokračovat v rekonstrukci místností obecního úřadu i vzhledem k již přeplněnému a nepřehlednému archívu, kde podle nového platného archivního a spisového zákona se musí dát přiměřeně rychle dohledat i starší dokumenty. Zastupitelé rozhodli vypracovat koncepci a následně projekt na rekonstrukci místností.</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29/ Proběhla diskuse nad běžnými provozními problémy.</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Ověřovatelé zápisu: p.Pavel Varhaník v.r. p. Robert Kallista v.r.</w:t>
      </w:r>
    </w:p>
    <w:p w:rsidR="00FB575E" w:rsidRPr="00FB575E" w:rsidRDefault="00FB575E" w:rsidP="00FB575E">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FB575E">
        <w:rPr>
          <w:rFonts w:ascii="Verdana" w:eastAsia="Times New Roman" w:hAnsi="Verdana" w:cs="Times New Roman"/>
          <w:color w:val="000000"/>
          <w:sz w:val="21"/>
          <w:szCs w:val="21"/>
          <w:lang w:eastAsia="cs-CZ"/>
        </w:rPr>
        <w:t>Místostarostka: mgr. Hana Kohoutová v.r., starosta obce: ing. Josef Purkrt v.r.</w:t>
      </w:r>
    </w:p>
    <w:p w:rsidR="009E2097" w:rsidRDefault="009E2097">
      <w:bookmarkStart w:id="0" w:name="_GoBack"/>
      <w:bookmarkEnd w:id="0"/>
    </w:p>
    <w:sectPr w:rsidR="009E2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74EC6"/>
    <w:multiLevelType w:val="multilevel"/>
    <w:tmpl w:val="8C9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75E"/>
    <w:rsid w:val="009E2097"/>
    <w:rsid w:val="00FB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B575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B575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575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B575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B575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B575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FB575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B575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B575E"/>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B575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77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1770</Words>
  <Characters>10446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2014-07-09T15:45:00Z</dcterms:created>
  <dcterms:modified xsi:type="dcterms:W3CDTF">2014-07-09T15:46:00Z</dcterms:modified>
</cp:coreProperties>
</file>