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E3" w:rsidRPr="002707E3" w:rsidRDefault="002707E3" w:rsidP="002707E3">
      <w:pPr>
        <w:shd w:val="clear" w:color="auto" w:fill="FFFFFF"/>
        <w:spacing w:after="0" w:line="240" w:lineRule="auto"/>
        <w:outlineLvl w:val="1"/>
        <w:rPr>
          <w:rFonts w:ascii="Verdana" w:eastAsia="Times New Roman" w:hAnsi="Verdana" w:cs="Times New Roman"/>
          <w:color w:val="000000"/>
          <w:sz w:val="35"/>
          <w:szCs w:val="35"/>
          <w:lang w:eastAsia="cs-CZ"/>
        </w:rPr>
      </w:pPr>
      <w:r w:rsidRPr="002707E3">
        <w:rPr>
          <w:rFonts w:ascii="Verdana" w:eastAsia="Times New Roman" w:hAnsi="Verdana" w:cs="Times New Roman"/>
          <w:color w:val="000000"/>
          <w:sz w:val="35"/>
          <w:szCs w:val="35"/>
          <w:lang w:eastAsia="cs-CZ"/>
        </w:rPr>
        <w:t>Zápis ze zasedání OZ 3/2007 konaného dne 21. 2. 2007</w:t>
      </w:r>
      <w:r w:rsidRPr="002707E3">
        <w:rPr>
          <w:rFonts w:ascii="Verdana" w:eastAsia="Times New Roman" w:hAnsi="Verdana" w:cs="Times New Roman"/>
          <w:color w:val="000000"/>
          <w:sz w:val="35"/>
          <w:szCs w:val="35"/>
          <w:lang w:eastAsia="cs-CZ"/>
        </w:rPr>
        <w:br/>
        <w:t>na OÚ Otvovice od 18.00 hod do 20.15 hod.</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Přítomni: J.Hrubý, J. Novák,R. Kallista, H. Kohoutová, J. Purkrt, K. Slavíček, M.Stádník (dostavil se od 6. bodu), P. Šarochová, P. Varhaník</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Omluveni: -</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Úvodem jednání bylo seznámení s navrženým programem, který byl schválen bez připomínek. Jako ověřovatelé zápisu byli navrženi a odsouhlaseni p. K. Slavíček a p. J. Hrubý.</w:t>
      </w:r>
    </w:p>
    <w:p w:rsidR="002707E3" w:rsidRPr="002707E3" w:rsidRDefault="002707E3" w:rsidP="002707E3">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707E3">
        <w:rPr>
          <w:rFonts w:ascii="Verdana" w:eastAsia="Times New Roman" w:hAnsi="Verdana" w:cs="Times New Roman"/>
          <w:color w:val="000000"/>
          <w:sz w:val="27"/>
          <w:szCs w:val="27"/>
          <w:lang w:eastAsia="cs-CZ"/>
        </w:rPr>
        <w:t>Body zakončené usnesením:</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1/ Předseda komise životního prostředí p. Slavíček spolu se starostou seznámil zastupitele s tím, že začala údržba porostu a kácení náletových dřevin okolo cest a na obecních pozemcích, aby byla zabezpečena průchodnost cest a zlepšeno přírodní prostředí dle §68 zákona 114/1992 Sb. v platném znění (Zákon o ochraně přírody a krajiny – dále jen zákon). Protože dle znění zákona i po konzultaci s oddělením životního prostředí Krajského úřadu středočeského kraje a Českou inspekcí životního prostředí musí obec jakožto právnická osoba zažádat o každé kácení dřevin rostoucích mimo les, podala obec prozatím žádost o kácení dřevin na pozemku p.č.106/2 – manipulační plocha, p.č.91/1 – ostatní plocha a 832/1 – orná půda. Jedná se o vyčištění pozemku od náletových dřevin (šípková růže, ostružiní, kustovnice, břízky ) tak, aby byl zabezpečen dobrý průchod a rozhled okolo cest a udržen charakter pozemků daný jejich specifikací. Žádostem obecní úřad jakožto místně příslušný orgán ochrany přírody dle § 76 odstavec 1a) zákona vyhověl a vydal rozhodnutí o povolení kácení. Bude potřebné dohledat další obecní pozemky, na kterých bude prováděna obdobná údržba a podat žádosti i na ně. Jedná se i o pozemky okolo silnic, které jsou v majetku Středočeského kraje, a které v prostoru obce (od cedule k ceduli) udržuje obec. Po diskusi zastupitelstvo schvaluje prováděnou údržbu pozemků obce a postup při podávání žádostí pro možnost kácení na pozemcích obce a pověřuje i nadále předsedu komise životního prostředí p. Karla Slavíčka ve spolupráci se starostou Ing. Josefem Purkrtem vypracováním a podáváním žádostí o povolení kácení dřevin mimo les dle §8 zákona 114/1992 Sb na pozemcích obce a podél silnice a cest, aby bylo možno provést řádnou údržbu stavu obecních pozemků dle jejich charakteru dle §68 zákona 114/1992 Sb a udržet průchodnost a bezpečnost cest. Doporučuje, aby kvůli lepší informovanosti občanů byly pozemky, na kterých bude prováděna údržba zveřejněny na obecní desce, přestože to zákon nevyžaduje.</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 xml:space="preserve">2/ Předseda komise životního prostředí p. Slavíček spolu se starostou seznámil zastupitele s nutností zlepšovat přírodní prostředí dle §68 zákona 114/1992 Sb. v platném znění (Zákon o ochraně přírody a krajiny – dále jen zákon), tuto povinnost zákon ukládá všem majitelům. Bude potřebné provést soupis všech neudržovaných pozemků, jejichž zaplevelení a neudržovanost mění charakter přírodního prostředí a ohrožuje přilehlé pozemky udržované a obhospodařované. Protože kácení dřevin je možno dělat jen v době vegetačního klidu nelze očekávat, že se podaří dosáhnout výrazného zlepšení již pro letošní rok. Obecní zastupitelstvo po diskusi pověřuje předsedu komise životního prostředí p. Karla Slavíčka ve spolupráci se starostou Ing. Josefem Purkrtem vypracováním přehledu pozemků, jejichž vlastníci je neudržují v </w:t>
      </w:r>
      <w:r w:rsidRPr="002707E3">
        <w:rPr>
          <w:rFonts w:ascii="Verdana" w:eastAsia="Times New Roman" w:hAnsi="Verdana" w:cs="Times New Roman"/>
          <w:color w:val="000000"/>
          <w:sz w:val="21"/>
          <w:szCs w:val="21"/>
          <w:lang w:eastAsia="cs-CZ"/>
        </w:rPr>
        <w:lastRenderedPageBreak/>
        <w:t>řádném stavu dle charakteru těchto pozemků (§68 zákona 114/1992 Sb) a zjištěním všech možností postupů jak dosáhnout nápravy u zanedbaných pozemků.</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3/ Starosta seznámil zastupitele s nutností obměnit povodňovou komisi. Obecní zastupitelstvo souhlasí se změnou povodňové komise, která je po změně ve složení: předseda Ing. Josef Purkrt, členové p. Robert Kallista a p. Jiří Novák.</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4/ P. R. Kallista seznámil přítomné s nutností doplnit seznam úhrad za poskytované kopie a tiskové výstupy občanům. Obecní zastupitelstvo vycházeje z platného znění sazebníku úhrad za poskytování informací dle §17 odst. 1 zákona č. 106/1999 souhlasí s úhradou občanů za kopírování a tisk podle následujícího: černobílé kopie: 1 strana A4 2 Kč, 1 strana A3 3 Kč tisk na barevné laserové tiskárně: 1 strana A4 6 Kč.</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5/ Starosta seznámil zastupitele s postupem prací na 1.změně územního plánu a s jednáním na odboru živ. prostředí Krajského úřadu středočeského kraje. Změna územního plánu je ve stavu návrhu, kdy je potřebné předjednat stanoviska dotčených orgánů, protože podle výkladu podaného Krajským úřadem nelze podle nového stavebního zákona použít dohadovací řízení a pokud by návrh neprošel, muselo by se měnit zadání. Z jednání na Krajském úřadě vyplynula neprůchodnost vytypování větší rozvojové plochy Otvovic mimo údolí, protože se jedná o pozemky 1. a ve velmi malé míře 2 jakostní třídy. Bylo doporučeno prověřit a předjednat s příslušnými orgány jako rozvojové s možností zástavby pozemky, které jsou v nižších jakostních třídách a přiléhají k současné zástavbě s tím, že bude navržena úprava biokoridoru a podobná řešení. Obecní zastupitelstvo po diskusi souhlasí se stavem prací na 1. změně územního plánu dle podané zprávy starostou obce a pověřuje starostu Ing. Josefa Purkrta i nadále dohledem nad pracemi na 1.změně územního plánu a vyvoláním potřebných předběžných jednání s dotčenými orgány, aby byly předjednány sporné případy v návrhu změny územního plánu a pokud lze začleněny podněty občanů.</w:t>
      </w:r>
    </w:p>
    <w:p w:rsidR="002707E3" w:rsidRPr="002707E3" w:rsidRDefault="002707E3" w:rsidP="002707E3">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2707E3">
        <w:rPr>
          <w:rFonts w:ascii="Verdana" w:eastAsia="Times New Roman" w:hAnsi="Verdana" w:cs="Times New Roman"/>
          <w:color w:val="000000"/>
          <w:sz w:val="27"/>
          <w:szCs w:val="27"/>
          <w:lang w:eastAsia="cs-CZ"/>
        </w:rPr>
        <w:t>Informativní body bez nutnosti usnesení:</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6/ Obci Otvovice byla učiněna nabídka na placenou prezentaci v Edici turistických průvodců od firmy Česká turistika. Po diskusi rozhodlo zastupitelstvo, že nabídka nebude akceptována, protože Otvovice byly již prezentovány jiným způsobem.</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7/ Zastupitelé byly seznámeni s prvními zkušenostmi obecního úřadu s novým stavebním zákonem. Veškeré žádosti ohledně stavební činnosti je nutno podávat na magistrát Kladno a lze zatím konstatovat, že z hlediska občana ke zjednodušení nedošlo. Došlo spíše k přejmenování, kdy místo ohlášení je nutno podat žádost o územní rozhodnutí atd. Jakmile budou další zkušenosti budou zapracovány na webové stránky. Na obecní úřad občané mohou podávat pouze podněty k změně územního plánu, jehož úloha byla posílena a kde výrazně přibylo práce pro obec a tím i pro obecní úřad. Požadavky, které klade zákon ohledně inovace a udržování územního plánu a jeho komplexnosti narostly a budou klást nárok i na finance obce.</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8/ Starosta informoval o pokračující spolupráci se starosty Zákolan, Kolče a Blevic (a potažmo tedy i příslušnými obcemi). Vzhledem k propojenosti obcí je zvažována možnost spolupráce při výstavbě kanalizace. Byly dohodnuty možné varianty a na příštím setkání bude provedeno srovnání variant (ostatní obce zatím ani nemají studii a odhad nákladů). Hlavně jde ale také o společný postup z hlediska dotací a jejich lepší dostupnosti (bylo by splněno kritérium 2000 osob) a případně levnějšího následného provozu.</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lastRenderedPageBreak/>
        <w:t>9/ Vzhledem k neustálému nárůstu agendy obecního úřadu bude nutno využít více možností počítačového zpracovaní, což je podmíněno doplněním stávajícího programového vybavení. Zastupitelstvo souhlasí s doplněním s tím, že na příštím zasedání budou seznámeni s podrobnostmi.</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10/ V diskusi zazněly dalších podnět, které budou zváženy a prověřeny:</w:t>
      </w:r>
    </w:p>
    <w:p w:rsidR="002707E3" w:rsidRPr="002707E3" w:rsidRDefault="002707E3" w:rsidP="002707E3">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a/ Nutnost opravy retardérů ke koupališti, které je nutno důkladně zabezpečit proti devastaci</w:t>
      </w:r>
    </w:p>
    <w:p w:rsidR="002707E3" w:rsidRPr="002707E3" w:rsidRDefault="002707E3" w:rsidP="002707E3">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b/ Doplnění osvětlení v úseku od sklárny k Amerikánu</w:t>
      </w:r>
    </w:p>
    <w:p w:rsidR="002707E3" w:rsidRPr="002707E3" w:rsidRDefault="002707E3" w:rsidP="002707E3">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c/ Prověření stavu obecních studní a to nejen z hlediska nutnosti splnění zákonných ustanovení nutných splnit k 1.1.2007, ale i z hlediska použitelnosti a potřebnosti</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Ověřovatelé zápisu: p. Jan Hrubý v.r., p. Karel Slavíček v.r.</w:t>
      </w:r>
    </w:p>
    <w:p w:rsidR="002707E3" w:rsidRPr="002707E3" w:rsidRDefault="002707E3" w:rsidP="002707E3">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2707E3">
        <w:rPr>
          <w:rFonts w:ascii="Verdana" w:eastAsia="Times New Roman" w:hAnsi="Verdana" w:cs="Times New Roman"/>
          <w:color w:val="000000"/>
          <w:sz w:val="21"/>
          <w:szCs w:val="21"/>
          <w:lang w:eastAsia="cs-CZ"/>
        </w:rPr>
        <w:t>Místostarostka: mgr. Hana Kohoutová v.r., starosta obce: ing. Josef Purkrt v.r.</w:t>
      </w:r>
    </w:p>
    <w:p w:rsidR="004943C9" w:rsidRDefault="004943C9">
      <w:bookmarkStart w:id="0" w:name="_GoBack"/>
      <w:bookmarkEnd w:id="0"/>
    </w:p>
    <w:sectPr w:rsidR="00494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76CF8"/>
    <w:multiLevelType w:val="multilevel"/>
    <w:tmpl w:val="8CF8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E3"/>
    <w:rsid w:val="002707E3"/>
    <w:rsid w:val="004943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2707E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707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707E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707E3"/>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2707E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2707E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707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707E3"/>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707E3"/>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2707E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5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6471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2014-07-09T15:43:00Z</dcterms:created>
  <dcterms:modified xsi:type="dcterms:W3CDTF">2014-07-09T15:43:00Z</dcterms:modified>
</cp:coreProperties>
</file>